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12: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0 12 001</w:t>
            </w:r>
          </w:p>
        </w:tc>
        <w:tc>
          <w:tcPr>
            <w:tcW w:type="dxa" w:w="1514"/>
          </w:tcPr>
          <w:p>
            <w:r/>
            <w:r>
              <w:rPr>
                <w:rFonts w:ascii="Verdana" w:hAnsi="Verdana"/>
                <w:b w:val="0"/>
                <w:sz w:val="16"/>
              </w:rPr>
              <w:t>Temperature/air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0 12 002</w:t>
            </w:r>
          </w:p>
        </w:tc>
        <w:tc>
          <w:tcPr>
            <w:tcW w:type="dxa" w:w="1514"/>
          </w:tcPr>
          <w:p>
            <w:r/>
            <w:r>
              <w:rPr>
                <w:rFonts w:ascii="Verdana" w:hAnsi="Verdana"/>
                <w:b w:val="0"/>
                <w:sz w:val="16"/>
              </w:rPr>
              <w:t>Wet-bulb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0 12 003</w:t>
            </w:r>
          </w:p>
        </w:tc>
        <w:tc>
          <w:tcPr>
            <w:tcW w:type="dxa" w:w="1514"/>
          </w:tcPr>
          <w:p>
            <w:r/>
            <w:r>
              <w:rPr>
                <w:rFonts w:ascii="Verdana" w:hAnsi="Verdana"/>
                <w:b w:val="0"/>
                <w:sz w:val="16"/>
              </w:rPr>
              <w:t>Dewpoint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0 12 004</w:t>
            </w:r>
          </w:p>
        </w:tc>
        <w:tc>
          <w:tcPr>
            <w:tcW w:type="dxa" w:w="1514"/>
          </w:tcPr>
          <w:p>
            <w:r/>
            <w:r>
              <w:rPr>
                <w:rFonts w:ascii="Verdana" w:hAnsi="Verdana"/>
                <w:b w:val="0"/>
                <w:sz w:val="16"/>
              </w:rPr>
              <w:t>Air temperature at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0 12 005</w:t>
            </w:r>
          </w:p>
        </w:tc>
        <w:tc>
          <w:tcPr>
            <w:tcW w:type="dxa" w:w="1514"/>
          </w:tcPr>
          <w:p>
            <w:r/>
            <w:r>
              <w:rPr>
                <w:rFonts w:ascii="Verdana" w:hAnsi="Verdana"/>
                <w:b w:val="0"/>
                <w:sz w:val="16"/>
              </w:rPr>
              <w:t>Wet-bulb temperature at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0 12 006</w:t>
            </w:r>
          </w:p>
        </w:tc>
        <w:tc>
          <w:tcPr>
            <w:tcW w:type="dxa" w:w="1514"/>
          </w:tcPr>
          <w:p>
            <w:r/>
            <w:r>
              <w:rPr>
                <w:rFonts w:ascii="Verdana" w:hAnsi="Verdana"/>
                <w:b w:val="0"/>
                <w:sz w:val="16"/>
              </w:rPr>
              <w:t>Dewpoint temperature at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0 12 007</w:t>
            </w:r>
          </w:p>
        </w:tc>
        <w:tc>
          <w:tcPr>
            <w:tcW w:type="dxa" w:w="1514"/>
          </w:tcPr>
          <w:p>
            <w:r/>
            <w:r>
              <w:rPr>
                <w:rFonts w:ascii="Verdana" w:hAnsi="Verdana"/>
                <w:b w:val="0"/>
                <w:sz w:val="16"/>
              </w:rPr>
              <w:t>Virtual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0 12 008</w:t>
            </w:r>
          </w:p>
        </w:tc>
        <w:tc>
          <w:tcPr>
            <w:tcW w:type="dxa" w:w="1514"/>
          </w:tcPr>
          <w:p>
            <w:r/>
            <w:r>
              <w:rPr>
                <w:rFonts w:ascii="Verdana" w:hAnsi="Verdana"/>
                <w:b w:val="0"/>
                <w:sz w:val="16"/>
              </w:rPr>
              <w:t>Uncertainty in virtual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0 12 011</w:t>
            </w:r>
          </w:p>
        </w:tc>
        <w:tc>
          <w:tcPr>
            <w:tcW w:type="dxa" w:w="1514"/>
          </w:tcPr>
          <w:p>
            <w:r/>
            <w:r>
              <w:rPr>
                <w:rFonts w:ascii="Verdana" w:hAnsi="Verdana"/>
                <w:b w:val="0"/>
                <w:sz w:val="16"/>
              </w:rPr>
              <w:t>Maximum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0 12 012</w:t>
            </w:r>
          </w:p>
        </w:tc>
        <w:tc>
          <w:tcPr>
            <w:tcW w:type="dxa" w:w="1514"/>
          </w:tcPr>
          <w:p>
            <w:r/>
            <w:r>
              <w:rPr>
                <w:rFonts w:ascii="Verdana" w:hAnsi="Verdana"/>
                <w:b w:val="0"/>
                <w:sz w:val="16"/>
              </w:rPr>
              <w:t>Minimum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0 12 013</w:t>
            </w:r>
          </w:p>
        </w:tc>
        <w:tc>
          <w:tcPr>
            <w:tcW w:type="dxa" w:w="1514"/>
          </w:tcPr>
          <w:p>
            <w:r/>
            <w:r>
              <w:rPr>
                <w:rFonts w:ascii="Verdana" w:hAnsi="Verdana"/>
                <w:b w:val="0"/>
                <w:sz w:val="16"/>
              </w:rPr>
              <w:t>Ground minimum temperature, past 12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0 12 014</w:t>
            </w:r>
          </w:p>
        </w:tc>
        <w:tc>
          <w:tcPr>
            <w:tcW w:type="dxa" w:w="1514"/>
          </w:tcPr>
          <w:p>
            <w:r/>
            <w:r>
              <w:rPr>
                <w:rFonts w:ascii="Verdana" w:hAnsi="Verdana"/>
                <w:b w:val="0"/>
                <w:sz w:val="16"/>
              </w:rPr>
              <w:t>Maximum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0 12 015</w:t>
            </w:r>
          </w:p>
        </w:tc>
        <w:tc>
          <w:tcPr>
            <w:tcW w:type="dxa" w:w="1514"/>
          </w:tcPr>
          <w:p>
            <w:r/>
            <w:r>
              <w:rPr>
                <w:rFonts w:ascii="Verdana" w:hAnsi="Verdana"/>
                <w:b w:val="0"/>
                <w:sz w:val="16"/>
              </w:rPr>
              <w:t>Minimum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0 12 016</w:t>
            </w:r>
          </w:p>
        </w:tc>
        <w:tc>
          <w:tcPr>
            <w:tcW w:type="dxa" w:w="1514"/>
          </w:tcPr>
          <w:p>
            <w:r/>
            <w:r>
              <w:rPr>
                <w:rFonts w:ascii="Verdana" w:hAnsi="Verdana"/>
                <w:b w:val="0"/>
                <w:sz w:val="16"/>
              </w:rPr>
              <w:t>Maximum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0 12 017</w:t>
            </w:r>
          </w:p>
        </w:tc>
        <w:tc>
          <w:tcPr>
            <w:tcW w:type="dxa" w:w="1514"/>
          </w:tcPr>
          <w:p>
            <w:r/>
            <w:r>
              <w:rPr>
                <w:rFonts w:ascii="Verdana" w:hAnsi="Verdana"/>
                <w:b w:val="0"/>
                <w:sz w:val="16"/>
              </w:rPr>
              <w:t>Minimum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0 12 021</w:t>
            </w:r>
          </w:p>
        </w:tc>
        <w:tc>
          <w:tcPr>
            <w:tcW w:type="dxa" w:w="1514"/>
          </w:tcPr>
          <w:p>
            <w:r/>
            <w:r>
              <w:rPr>
                <w:rFonts w:ascii="Verdana" w:hAnsi="Verdana"/>
                <w:b w:val="0"/>
                <w:sz w:val="16"/>
              </w:rPr>
              <w:t>Maximum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0 12 022</w:t>
            </w:r>
          </w:p>
        </w:tc>
        <w:tc>
          <w:tcPr>
            <w:tcW w:type="dxa" w:w="1514"/>
          </w:tcPr>
          <w:p>
            <w:r/>
            <w:r>
              <w:rPr>
                <w:rFonts w:ascii="Verdana" w:hAnsi="Verdana"/>
                <w:b w:val="0"/>
                <w:sz w:val="16"/>
              </w:rPr>
              <w:t>Minimum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0 12 023</w:t>
            </w:r>
          </w:p>
        </w:tc>
        <w:tc>
          <w:tcPr>
            <w:tcW w:type="dxa" w:w="1514"/>
          </w:tcPr>
          <w:p>
            <w:r/>
            <w:r>
              <w:rPr>
                <w:rFonts w:ascii="Verdana" w:hAnsi="Verdana"/>
                <w:b w:val="0"/>
                <w:sz w:val="16"/>
              </w:rPr>
              <w:t>Temperature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0 12 024</w:t>
            </w:r>
          </w:p>
        </w:tc>
        <w:tc>
          <w:tcPr>
            <w:tcW w:type="dxa" w:w="1514"/>
          </w:tcPr>
          <w:p>
            <w:r/>
            <w:r>
              <w:rPr>
                <w:rFonts w:ascii="Verdana" w:hAnsi="Verdana"/>
                <w:b w:val="0"/>
                <w:sz w:val="16"/>
              </w:rPr>
              <w:t>Dewpoint temperature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0 12 030</w:t>
            </w:r>
          </w:p>
        </w:tc>
        <w:tc>
          <w:tcPr>
            <w:tcW w:type="dxa" w:w="1514"/>
          </w:tcPr>
          <w:p>
            <w:r/>
            <w:r>
              <w:rPr>
                <w:rFonts w:ascii="Verdana" w:hAnsi="Verdana"/>
                <w:b w:val="0"/>
                <w:sz w:val="16"/>
              </w:rPr>
              <w:t>Soil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0 12 049</w:t>
            </w:r>
          </w:p>
        </w:tc>
        <w:tc>
          <w:tcPr>
            <w:tcW w:type="dxa" w:w="1514"/>
          </w:tcPr>
          <w:p>
            <w:r/>
            <w:r>
              <w:rPr>
                <w:rFonts w:ascii="Verdana" w:hAnsi="Verdana"/>
                <w:b w:val="0"/>
                <w:sz w:val="16"/>
              </w:rPr>
              <w:t>Temperature change over specified period</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0 12 051</w:t>
            </w:r>
          </w:p>
        </w:tc>
        <w:tc>
          <w:tcPr>
            <w:tcW w:type="dxa" w:w="1514"/>
          </w:tcPr>
          <w:p>
            <w:r/>
            <w:r>
              <w:rPr>
                <w:rFonts w:ascii="Verdana" w:hAnsi="Verdana"/>
                <w:b w:val="0"/>
                <w:sz w:val="16"/>
              </w:rPr>
              <w:t>Standard deviation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0 12 052</w:t>
            </w:r>
          </w:p>
        </w:tc>
        <w:tc>
          <w:tcPr>
            <w:tcW w:type="dxa" w:w="1514"/>
          </w:tcPr>
          <w:p>
            <w:r/>
            <w:r>
              <w:rPr>
                <w:rFonts w:ascii="Verdana" w:hAnsi="Verdana"/>
                <w:b w:val="0"/>
                <w:sz w:val="16"/>
              </w:rPr>
              <w:t>Highest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0 12 053</w:t>
            </w:r>
          </w:p>
        </w:tc>
        <w:tc>
          <w:tcPr>
            <w:tcW w:type="dxa" w:w="1514"/>
          </w:tcPr>
          <w:p>
            <w:r/>
            <w:r>
              <w:rPr>
                <w:rFonts w:ascii="Verdana" w:hAnsi="Verdana"/>
                <w:b w:val="0"/>
                <w:sz w:val="16"/>
              </w:rPr>
              <w:t>Lowest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0 12 060</w:t>
            </w:r>
          </w:p>
        </w:tc>
        <w:tc>
          <w:tcPr>
            <w:tcW w:type="dxa" w:w="1514"/>
          </w:tcPr>
          <w:p>
            <w:r/>
            <w:r>
              <w:rPr>
                <w:rFonts w:ascii="Verdana" w:hAnsi="Verdana"/>
                <w:b w:val="0"/>
                <w:sz w:val="16"/>
              </w:rPr>
              <w:t>AWS enclosure internal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0 12 061</w:t>
            </w:r>
          </w:p>
        </w:tc>
        <w:tc>
          <w:tcPr>
            <w:tcW w:type="dxa" w:w="1514"/>
          </w:tcPr>
          <w:p>
            <w:r/>
            <w:r>
              <w:rPr>
                <w:rFonts w:ascii="Verdana" w:hAnsi="Verdana"/>
                <w:b w:val="0"/>
                <w:sz w:val="16"/>
              </w:rPr>
              <w:t>Skin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0 12 062</w:t>
            </w:r>
          </w:p>
        </w:tc>
        <w:tc>
          <w:tcPr>
            <w:tcW w:type="dxa" w:w="1514"/>
          </w:tcPr>
          <w:p>
            <w:r/>
            <w:r>
              <w:rPr>
                <w:rFonts w:ascii="Verdana" w:hAnsi="Verdana"/>
                <w:b w:val="0"/>
                <w:sz w:val="16"/>
              </w:rPr>
              <w:t>Equivalent black body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0 12 063</w:t>
            </w:r>
          </w:p>
        </w:tc>
        <w:tc>
          <w:tcPr>
            <w:tcW w:type="dxa" w:w="1514"/>
          </w:tcPr>
          <w:p>
            <w:r/>
            <w:r>
              <w:rPr>
                <w:rFonts w:ascii="Verdana" w:hAnsi="Verdana"/>
                <w:b w:val="0"/>
                <w:sz w:val="16"/>
              </w:rPr>
              <w:t>Brightness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0 12 064</w:t>
            </w:r>
          </w:p>
        </w:tc>
        <w:tc>
          <w:tcPr>
            <w:tcW w:type="dxa" w:w="1514"/>
          </w:tcPr>
          <w:p>
            <w:r/>
            <w:r>
              <w:rPr>
                <w:rFonts w:ascii="Verdana" w:hAnsi="Verdana"/>
                <w:b w:val="0"/>
                <w:sz w:val="16"/>
              </w:rPr>
              <w:t>Instrument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0 12 065</w:t>
            </w:r>
          </w:p>
        </w:tc>
        <w:tc>
          <w:tcPr>
            <w:tcW w:type="dxa" w:w="1514"/>
          </w:tcPr>
          <w:p>
            <w:r/>
            <w:r>
              <w:rPr>
                <w:rFonts w:ascii="Verdana" w:hAnsi="Verdana"/>
                <w:b w:val="0"/>
                <w:sz w:val="16"/>
              </w:rPr>
              <w:t>Standard deviation brightness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0 12 066</w:t>
            </w:r>
          </w:p>
        </w:tc>
        <w:tc>
          <w:tcPr>
            <w:tcW w:type="dxa" w:w="1514"/>
          </w:tcPr>
          <w:p>
            <w:r/>
            <w:r>
              <w:rPr>
                <w:rFonts w:ascii="Verdana" w:hAnsi="Verdana"/>
                <w:b w:val="0"/>
                <w:sz w:val="16"/>
              </w:rPr>
              <w:t>Antenna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0 12 070</w:t>
            </w:r>
          </w:p>
        </w:tc>
        <w:tc>
          <w:tcPr>
            <w:tcW w:type="dxa" w:w="1514"/>
          </w:tcPr>
          <w:p>
            <w:r/>
            <w:r>
              <w:rPr>
                <w:rFonts w:ascii="Verdana" w:hAnsi="Verdana"/>
                <w:b w:val="0"/>
                <w:sz w:val="16"/>
              </w:rPr>
              <w:t>Warm load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0 12 071</w:t>
            </w:r>
          </w:p>
        </w:tc>
        <w:tc>
          <w:tcPr>
            <w:tcW w:type="dxa" w:w="1514"/>
          </w:tcPr>
          <w:p>
            <w:r/>
            <w:r>
              <w:rPr>
                <w:rFonts w:ascii="Verdana" w:hAnsi="Verdana"/>
                <w:b w:val="0"/>
                <w:sz w:val="16"/>
              </w:rPr>
              <w:t>Coldest cluster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0 12 072</w:t>
            </w:r>
          </w:p>
        </w:tc>
        <w:tc>
          <w:tcPr>
            <w:tcW w:type="dxa" w:w="1514"/>
          </w:tcPr>
          <w:p>
            <w:r/>
            <w:r>
              <w:rPr>
                <w:rFonts w:ascii="Verdana" w:hAnsi="Verdana"/>
                <w:b w:val="0"/>
                <w:sz w:val="16"/>
              </w:rPr>
              <w:t>Radiance</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0 12 075</w:t>
            </w:r>
          </w:p>
        </w:tc>
        <w:tc>
          <w:tcPr>
            <w:tcW w:type="dxa" w:w="1514"/>
          </w:tcPr>
          <w:p>
            <w:r/>
            <w:r>
              <w:rPr>
                <w:rFonts w:ascii="Verdana" w:hAnsi="Verdana"/>
                <w:b w:val="0"/>
                <w:sz w:val="16"/>
              </w:rPr>
              <w:t>Spectral radiance</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0 12 076</w:t>
            </w:r>
          </w:p>
        </w:tc>
        <w:tc>
          <w:tcPr>
            <w:tcW w:type="dxa" w:w="1514"/>
          </w:tcPr>
          <w:p>
            <w:r/>
            <w:r>
              <w:rPr>
                <w:rFonts w:ascii="Verdana" w:hAnsi="Verdana"/>
                <w:b w:val="0"/>
                <w:sz w:val="16"/>
              </w:rPr>
              <w:t>Radiance</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52: The Quality information descriptor 0 33 002 at this point relates to both u-component 0 11 003 and v-component 0 11 004. It is given for each respective gate of the profile measurement.</w:t>
            </w:r>
          </w:p>
        </w:tc>
      </w:tr>
      <w:tr>
        <w:trPr>
          <w:cantSplit/>
        </w:trPr>
        <w:tc>
          <w:tcPr>
            <w:tcW w:type="dxa" w:w="1514"/>
          </w:tcPr>
          <w:p>
            <w:r/>
            <w:r>
              <w:rPr>
                <w:rFonts w:ascii="Verdana" w:hAnsi="Verdana"/>
                <w:b w:val="0"/>
                <w:sz w:val="16"/>
              </w:rPr>
              <w:t>0 12 080</w:t>
            </w:r>
          </w:p>
        </w:tc>
        <w:tc>
          <w:tcPr>
            <w:tcW w:type="dxa" w:w="1514"/>
          </w:tcPr>
          <w:p>
            <w:r/>
            <w:r>
              <w:rPr>
                <w:rFonts w:ascii="Verdana" w:hAnsi="Verdana"/>
                <w:b w:val="0"/>
                <w:sz w:val="16"/>
              </w:rPr>
              <w:t>Brightness temperature real part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0 12 081</w:t>
            </w:r>
          </w:p>
        </w:tc>
        <w:tc>
          <w:tcPr>
            <w:tcW w:type="dxa" w:w="1514"/>
          </w:tcPr>
          <w:p>
            <w:r/>
            <w:r>
              <w:rPr>
                <w:rFonts w:ascii="Verdana" w:hAnsi="Verdana"/>
                <w:b w:val="0"/>
                <w:sz w:val="16"/>
              </w:rPr>
              <w:t>Brightness temperature imaginary part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0 12 082</w:t>
            </w:r>
          </w:p>
        </w:tc>
        <w:tc>
          <w:tcPr>
            <w:tcW w:type="dxa" w:w="1514"/>
          </w:tcPr>
          <w:p>
            <w:r/>
            <w:r>
              <w:rPr>
                <w:rFonts w:ascii="Verdana" w:hAnsi="Verdana"/>
                <w:b w:val="0"/>
                <w:sz w:val="16"/>
              </w:rPr>
              <w:t>Pixel radiometric accuracy</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0 12 083</w:t>
            </w:r>
          </w:p>
        </w:tc>
        <w:tc>
          <w:tcPr>
            <w:tcW w:type="dxa" w:w="1514"/>
          </w:tcPr>
          <w:p>
            <w:r/>
            <w:r>
              <w:rPr>
                <w:rFonts w:ascii="Verdana" w:hAnsi="Verdana"/>
                <w:b w:val="0"/>
                <w:sz w:val="16"/>
              </w:rPr>
              <w:t>Temperature difference between observed and computed</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0 12 101</w:t>
            </w:r>
          </w:p>
        </w:tc>
        <w:tc>
          <w:tcPr>
            <w:tcW w:type="dxa" w:w="1514"/>
          </w:tcPr>
          <w:p>
            <w:r/>
            <w:r>
              <w:rPr>
                <w:rFonts w:ascii="Verdana" w:hAnsi="Verdana"/>
                <w:b w:val="0"/>
                <w:sz w:val="16"/>
              </w:rPr>
              <w:t>Temperature/air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0 12 102</w:t>
            </w:r>
          </w:p>
        </w:tc>
        <w:tc>
          <w:tcPr>
            <w:tcW w:type="dxa" w:w="1514"/>
          </w:tcPr>
          <w:p>
            <w:r/>
            <w:r>
              <w:rPr>
                <w:rFonts w:ascii="Verdana" w:hAnsi="Verdana"/>
                <w:b w:val="0"/>
                <w:sz w:val="16"/>
              </w:rPr>
              <w:t>Wet-bulb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0 12 103</w:t>
            </w:r>
          </w:p>
        </w:tc>
        <w:tc>
          <w:tcPr>
            <w:tcW w:type="dxa" w:w="1514"/>
          </w:tcPr>
          <w:p>
            <w:r/>
            <w:r>
              <w:rPr>
                <w:rFonts w:ascii="Verdana" w:hAnsi="Verdana"/>
                <w:b w:val="0"/>
                <w:sz w:val="16"/>
              </w:rPr>
              <w:t>Dewpoint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0 12 104</w:t>
            </w:r>
          </w:p>
        </w:tc>
        <w:tc>
          <w:tcPr>
            <w:tcW w:type="dxa" w:w="1514"/>
          </w:tcPr>
          <w:p>
            <w:r/>
            <w:r>
              <w:rPr>
                <w:rFonts w:ascii="Verdana" w:hAnsi="Verdana"/>
                <w:b w:val="0"/>
                <w:sz w:val="16"/>
              </w:rPr>
              <w:t>Air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0 12 105</w:t>
            </w:r>
          </w:p>
        </w:tc>
        <w:tc>
          <w:tcPr>
            <w:tcW w:type="dxa" w:w="1514"/>
          </w:tcPr>
          <w:p>
            <w:r/>
            <w:r>
              <w:rPr>
                <w:rFonts w:ascii="Verdana" w:hAnsi="Verdana"/>
                <w:b w:val="0"/>
                <w:sz w:val="16"/>
              </w:rPr>
              <w:t>Web-bulb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0 12 106</w:t>
            </w:r>
          </w:p>
        </w:tc>
        <w:tc>
          <w:tcPr>
            <w:tcW w:type="dxa" w:w="1514"/>
          </w:tcPr>
          <w:p>
            <w:r/>
            <w:r>
              <w:rPr>
                <w:rFonts w:ascii="Verdana" w:hAnsi="Verdana"/>
                <w:b w:val="0"/>
                <w:sz w:val="16"/>
              </w:rPr>
              <w:t>Dewpoint temperature at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0 12 107</w:t>
            </w:r>
          </w:p>
        </w:tc>
        <w:tc>
          <w:tcPr>
            <w:tcW w:type="dxa" w:w="1514"/>
          </w:tcPr>
          <w:p>
            <w:r/>
            <w:r>
              <w:rPr>
                <w:rFonts w:ascii="Verdana" w:hAnsi="Verdana"/>
                <w:b w:val="0"/>
                <w:sz w:val="16"/>
              </w:rPr>
              <w:t>Virtual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0 12 111</w:t>
            </w:r>
          </w:p>
        </w:tc>
        <w:tc>
          <w:tcPr>
            <w:tcW w:type="dxa" w:w="1514"/>
          </w:tcPr>
          <w:p>
            <w:r/>
            <w:r>
              <w:rPr>
                <w:rFonts w:ascii="Verdana" w:hAnsi="Verdana"/>
                <w:b w:val="0"/>
                <w:sz w:val="16"/>
              </w:rPr>
              <w:t>Maximum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0 12 112</w:t>
            </w:r>
          </w:p>
        </w:tc>
        <w:tc>
          <w:tcPr>
            <w:tcW w:type="dxa" w:w="1514"/>
          </w:tcPr>
          <w:p>
            <w:r/>
            <w:r>
              <w:rPr>
                <w:rFonts w:ascii="Verdana" w:hAnsi="Verdana"/>
                <w:b w:val="0"/>
                <w:sz w:val="16"/>
              </w:rPr>
              <w:t>Minimum temperature, at height and over period specified</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r/>
            <w:r>
              <w:rPr>
                <w:rFonts w:ascii="Verdana" w:hAnsi="Verdana"/>
                <w:b w:val="0"/>
                <w:sz w:val="16"/>
              </w:rPr>
              <w:t>0 12 113</w:t>
            </w:r>
          </w:p>
        </w:tc>
        <w:tc>
          <w:tcPr>
            <w:tcW w:type="dxa" w:w="1514"/>
          </w:tcPr>
          <w:p>
            <w:r/>
            <w:r>
              <w:rPr>
                <w:rFonts w:ascii="Verdana" w:hAnsi="Verdana"/>
                <w:b w:val="0"/>
                <w:sz w:val="16"/>
              </w:rPr>
              <w:t>Ground minimum temperature, past 12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0 12 114</w:t>
            </w:r>
          </w:p>
        </w:tc>
        <w:tc>
          <w:tcPr>
            <w:tcW w:type="dxa" w:w="1514"/>
          </w:tcPr>
          <w:p>
            <w:r/>
            <w:r>
              <w:rPr>
                <w:rFonts w:ascii="Verdana" w:hAnsi="Verdana"/>
                <w:b w:val="0"/>
                <w:sz w:val="16"/>
              </w:rPr>
              <w:t>Maximum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0 12 115</w:t>
            </w:r>
          </w:p>
        </w:tc>
        <w:tc>
          <w:tcPr>
            <w:tcW w:type="dxa" w:w="1514"/>
          </w:tcPr>
          <w:p>
            <w:r/>
            <w:r>
              <w:rPr>
                <w:rFonts w:ascii="Verdana" w:hAnsi="Verdana"/>
                <w:b w:val="0"/>
                <w:sz w:val="16"/>
              </w:rPr>
              <w:t>Minimum temperature at 2 m, past 12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0 12 116</w:t>
            </w:r>
          </w:p>
        </w:tc>
        <w:tc>
          <w:tcPr>
            <w:tcW w:type="dxa" w:w="1514"/>
          </w:tcPr>
          <w:p>
            <w:r/>
            <w:r>
              <w:rPr>
                <w:rFonts w:ascii="Verdana" w:hAnsi="Verdana"/>
                <w:b w:val="0"/>
                <w:sz w:val="16"/>
              </w:rPr>
              <w:t>Maximum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0 12 117</w:t>
            </w:r>
          </w:p>
        </w:tc>
        <w:tc>
          <w:tcPr>
            <w:tcW w:type="dxa" w:w="1514"/>
          </w:tcPr>
          <w:p>
            <w:r/>
            <w:r>
              <w:rPr>
                <w:rFonts w:ascii="Verdana" w:hAnsi="Verdana"/>
                <w:b w:val="0"/>
                <w:sz w:val="16"/>
              </w:rPr>
              <w:t>Minimum temperature at 2 m,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0 12 118</w:t>
            </w:r>
          </w:p>
        </w:tc>
        <w:tc>
          <w:tcPr>
            <w:tcW w:type="dxa" w:w="1514"/>
          </w:tcPr>
          <w:p>
            <w:r/>
            <w:r>
              <w:rPr>
                <w:rFonts w:ascii="Verdana" w:hAnsi="Verdana"/>
                <w:b w:val="0"/>
                <w:sz w:val="16"/>
              </w:rPr>
              <w:t>Maximum temperature at height specified,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0 12 119</w:t>
            </w:r>
          </w:p>
        </w:tc>
        <w:tc>
          <w:tcPr>
            <w:tcW w:type="dxa" w:w="1514"/>
          </w:tcPr>
          <w:p>
            <w:r/>
            <w:r>
              <w:rPr>
                <w:rFonts w:ascii="Verdana" w:hAnsi="Verdana"/>
                <w:b w:val="0"/>
                <w:sz w:val="16"/>
              </w:rPr>
              <w:t>Minimum temperature at height specified, past 24 hours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0 12 120</w:t>
            </w:r>
          </w:p>
        </w:tc>
        <w:tc>
          <w:tcPr>
            <w:tcW w:type="dxa" w:w="1514"/>
          </w:tcPr>
          <w:p>
            <w:r/>
            <w:r>
              <w:rPr>
                <w:rFonts w:ascii="Verdana" w:hAnsi="Verdana"/>
                <w:b w:val="0"/>
                <w:sz w:val="16"/>
              </w:rPr>
              <w:t>Ground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0 12 121</w:t>
            </w:r>
          </w:p>
        </w:tc>
        <w:tc>
          <w:tcPr>
            <w:tcW w:type="dxa" w:w="1514"/>
          </w:tcPr>
          <w:p>
            <w:r/>
            <w:r>
              <w:rPr>
                <w:rFonts w:ascii="Verdana" w:hAnsi="Verdana"/>
                <w:b w:val="0"/>
                <w:sz w:val="16"/>
              </w:rPr>
              <w:t>Ground minimum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0 12 122</w:t>
            </w:r>
          </w:p>
        </w:tc>
        <w:tc>
          <w:tcPr>
            <w:tcW w:type="dxa" w:w="1514"/>
          </w:tcPr>
          <w:p>
            <w:r/>
            <w:r>
              <w:rPr>
                <w:rFonts w:ascii="Verdana" w:hAnsi="Verdana"/>
                <w:b w:val="0"/>
                <w:sz w:val="16"/>
              </w:rPr>
              <w:t>Ground minimum temperature of the preceding night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0 12 128</w:t>
            </w:r>
          </w:p>
        </w:tc>
        <w:tc>
          <w:tcPr>
            <w:tcW w:type="dxa" w:w="1514"/>
          </w:tcPr>
          <w:p>
            <w:r/>
            <w:r>
              <w:rPr>
                <w:rFonts w:ascii="Verdana" w:hAnsi="Verdana"/>
                <w:b w:val="0"/>
                <w:sz w:val="16"/>
              </w:rPr>
              <w:t>Road 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0 12 129</w:t>
            </w:r>
          </w:p>
        </w:tc>
        <w:tc>
          <w:tcPr>
            <w:tcW w:type="dxa" w:w="1514"/>
          </w:tcPr>
          <w:p>
            <w:r/>
            <w:r>
              <w:rPr>
                <w:rFonts w:ascii="Verdana" w:hAnsi="Verdana"/>
                <w:b w:val="0"/>
                <w:sz w:val="16"/>
              </w:rPr>
              <w:t>Road subsurface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0 12 130</w:t>
            </w:r>
          </w:p>
        </w:tc>
        <w:tc>
          <w:tcPr>
            <w:tcW w:type="dxa" w:w="1514"/>
          </w:tcPr>
          <w:p>
            <w:r/>
            <w:r>
              <w:rPr>
                <w:rFonts w:ascii="Verdana" w:hAnsi="Verdana"/>
                <w:b w:val="0"/>
                <w:sz w:val="16"/>
              </w:rPr>
              <w:t>Soil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0 12 131</w:t>
            </w:r>
          </w:p>
        </w:tc>
        <w:tc>
          <w:tcPr>
            <w:tcW w:type="dxa" w:w="1514"/>
          </w:tcPr>
          <w:p>
            <w:r/>
            <w:r>
              <w:rPr>
                <w:rFonts w:ascii="Verdana" w:hAnsi="Verdana"/>
                <w:b w:val="0"/>
                <w:sz w:val="16"/>
              </w:rPr>
              <w:t>Snow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0 12 132</w:t>
            </w:r>
          </w:p>
        </w:tc>
        <w:tc>
          <w:tcPr>
            <w:tcW w:type="dxa" w:w="1514"/>
          </w:tcPr>
          <w:p>
            <w:r/>
            <w:r>
              <w:rPr>
                <w:rFonts w:ascii="Verdana" w:hAnsi="Verdana"/>
                <w:b w:val="0"/>
                <w:sz w:val="16"/>
              </w:rPr>
              <w:t>Ice 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0 12 133</w:t>
            </w:r>
          </w:p>
        </w:tc>
        <w:tc>
          <w:tcPr>
            <w:tcW w:type="dxa" w:w="1514"/>
          </w:tcPr>
          <w:p>
            <w:r/>
            <w:r>
              <w:rPr>
                <w:rFonts w:ascii="Verdana" w:hAnsi="Verdana"/>
                <w:b w:val="0"/>
                <w:sz w:val="16"/>
              </w:rPr>
              <w:t>Ice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0 12 151</w:t>
            </w:r>
          </w:p>
        </w:tc>
        <w:tc>
          <w:tcPr>
            <w:tcW w:type="dxa" w:w="1514"/>
          </w:tcPr>
          <w:p>
            <w:r/>
            <w:r>
              <w:rPr>
                <w:rFonts w:ascii="Verdana" w:hAnsi="Verdana"/>
                <w:b w:val="0"/>
                <w:sz w:val="16"/>
              </w:rPr>
              <w:t>Standard deviation of daily mean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0 12 152</w:t>
            </w:r>
          </w:p>
        </w:tc>
        <w:tc>
          <w:tcPr>
            <w:tcW w:type="dxa" w:w="1514"/>
          </w:tcPr>
          <w:p>
            <w:r/>
            <w:r>
              <w:rPr>
                <w:rFonts w:ascii="Verdana" w:hAnsi="Verdana"/>
                <w:b w:val="0"/>
                <w:sz w:val="16"/>
              </w:rPr>
              <w:t>Highest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0 12 153</w:t>
            </w:r>
          </w:p>
        </w:tc>
        <w:tc>
          <w:tcPr>
            <w:tcW w:type="dxa" w:w="1514"/>
          </w:tcPr>
          <w:p>
            <w:r/>
            <w:r>
              <w:rPr>
                <w:rFonts w:ascii="Verdana" w:hAnsi="Verdana"/>
                <w:b w:val="0"/>
                <w:sz w:val="16"/>
              </w:rPr>
              <w:t>Lowest daily mean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0 12 158</w:t>
            </w:r>
          </w:p>
        </w:tc>
        <w:tc>
          <w:tcPr>
            <w:tcW w:type="dxa" w:w="1514"/>
          </w:tcPr>
          <w:p>
            <w:r/>
            <w:r>
              <w:rPr>
                <w:rFonts w:ascii="Verdana" w:hAnsi="Verdana"/>
                <w:b w:val="0"/>
                <w:sz w:val="16"/>
              </w:rPr>
              <w:t>Noise-equivalent delta temperature while viewing cold target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0 12 159</w:t>
            </w:r>
          </w:p>
        </w:tc>
        <w:tc>
          <w:tcPr>
            <w:tcW w:type="dxa" w:w="1514"/>
          </w:tcPr>
          <w:p>
            <w:r/>
            <w:r>
              <w:rPr>
                <w:rFonts w:ascii="Verdana" w:hAnsi="Verdana"/>
                <w:b w:val="0"/>
                <w:sz w:val="16"/>
              </w:rPr>
              <w:t>Noise-equivalent delta temperature while viewing warm target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0 12 161</w:t>
            </w:r>
          </w:p>
        </w:tc>
        <w:tc>
          <w:tcPr>
            <w:tcW w:type="dxa" w:w="1514"/>
          </w:tcPr>
          <w:p>
            <w:r/>
            <w:r>
              <w:rPr>
                <w:rFonts w:ascii="Verdana" w:hAnsi="Verdana"/>
                <w:b w:val="0"/>
                <w:sz w:val="16"/>
              </w:rPr>
              <w:t>Skin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0 12 162</w:t>
            </w:r>
          </w:p>
        </w:tc>
        <w:tc>
          <w:tcPr>
            <w:tcW w:type="dxa" w:w="1514"/>
          </w:tcPr>
          <w:p>
            <w:r/>
            <w:r>
              <w:rPr>
                <w:rFonts w:ascii="Verdana" w:hAnsi="Verdana"/>
                <w:b w:val="0"/>
                <w:sz w:val="16"/>
              </w:rPr>
              <w:t>Equivalent black body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0 12 163</w:t>
            </w:r>
          </w:p>
        </w:tc>
        <w:tc>
          <w:tcPr>
            <w:tcW w:type="dxa" w:w="1514"/>
          </w:tcPr>
          <w:p>
            <w:r/>
            <w:r>
              <w:rPr>
                <w:rFonts w:ascii="Verdana" w:hAnsi="Verdana"/>
                <w:b w:val="0"/>
                <w:sz w:val="16"/>
              </w:rPr>
              <w:t>Brightness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0 12 164</w:t>
            </w:r>
          </w:p>
        </w:tc>
        <w:tc>
          <w:tcPr>
            <w:tcW w:type="dxa" w:w="1514"/>
          </w:tcPr>
          <w:p>
            <w:r/>
            <w:r>
              <w:rPr>
                <w:rFonts w:ascii="Verdana" w:hAnsi="Verdana"/>
                <w:b w:val="0"/>
                <w:sz w:val="16"/>
              </w:rPr>
              <w:t>Instrument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0 12 165</w:t>
            </w:r>
          </w:p>
        </w:tc>
        <w:tc>
          <w:tcPr>
            <w:tcW w:type="dxa" w:w="1514"/>
          </w:tcPr>
          <w:p>
            <w:r/>
            <w:r>
              <w:rPr>
                <w:rFonts w:ascii="Verdana" w:hAnsi="Verdana"/>
                <w:b w:val="0"/>
                <w:sz w:val="16"/>
              </w:rPr>
              <w:t>Direct sun brightness temperature</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0 12 166</w:t>
            </w:r>
          </w:p>
        </w:tc>
        <w:tc>
          <w:tcPr>
            <w:tcW w:type="dxa" w:w="1514"/>
          </w:tcPr>
          <w:p>
            <w:r/>
            <w:r>
              <w:rPr>
                <w:rFonts w:ascii="Verdana" w:hAnsi="Verdana"/>
                <w:b w:val="0"/>
                <w:sz w:val="16"/>
              </w:rPr>
              <w:t>Snapshot accuracy</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13</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0 12 167</w:t>
            </w:r>
          </w:p>
        </w:tc>
        <w:tc>
          <w:tcPr>
            <w:tcW w:type="dxa" w:w="1514"/>
          </w:tcPr>
          <w:p>
            <w:r/>
            <w:r>
              <w:rPr>
                <w:rFonts w:ascii="Verdana" w:hAnsi="Verdana"/>
                <w:b w:val="0"/>
                <w:sz w:val="16"/>
              </w:rPr>
              <w:t>Radiometric accuracy (pure polarization)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0 12 168</w:t>
            </w:r>
          </w:p>
        </w:tc>
        <w:tc>
          <w:tcPr>
            <w:tcW w:type="dxa" w:w="1514"/>
          </w:tcPr>
          <w:p>
            <w:r/>
            <w:r>
              <w:rPr>
                <w:rFonts w:ascii="Verdana" w:hAnsi="Verdana"/>
                <w:b w:val="0"/>
                <w:sz w:val="16"/>
              </w:rPr>
              <w:t>Radiometric accuracy (cross polarization)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0 12 169</w:t>
            </w:r>
          </w:p>
        </w:tc>
        <w:tc>
          <w:tcPr>
            <w:tcW w:type="dxa" w:w="1514"/>
          </w:tcPr>
          <w:p>
            <w:r/>
            <w:r>
              <w:rPr>
                <w:rFonts w:ascii="Verdana" w:hAnsi="Verdana"/>
                <w:b w:val="0"/>
                <w:sz w:val="16"/>
              </w:rPr>
              <w:t>Brightness temperature difference</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0 12 171</w:t>
            </w:r>
          </w:p>
        </w:tc>
        <w:tc>
          <w:tcPr>
            <w:tcW w:type="dxa" w:w="1514"/>
          </w:tcPr>
          <w:p>
            <w:r/>
            <w:r>
              <w:rPr>
                <w:rFonts w:ascii="Verdana" w:hAnsi="Verdana"/>
                <w:b w:val="0"/>
                <w:sz w:val="16"/>
              </w:rPr>
              <w:t>Coldest cluster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0 12 180</w:t>
            </w:r>
          </w:p>
        </w:tc>
        <w:tc>
          <w:tcPr>
            <w:tcW w:type="dxa" w:w="1514"/>
          </w:tcPr>
          <w:p>
            <w:r/>
            <w:r>
              <w:rPr>
                <w:rFonts w:ascii="Verdana" w:hAnsi="Verdana"/>
                <w:b w:val="0"/>
                <w:sz w:val="16"/>
              </w:rPr>
              <w:t>Averaged 12 micron BT for all clear pixels at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0 12 181</w:t>
            </w:r>
          </w:p>
        </w:tc>
        <w:tc>
          <w:tcPr>
            <w:tcW w:type="dxa" w:w="1514"/>
          </w:tcPr>
          <w:p>
            <w:r/>
            <w:r>
              <w:rPr>
                <w:rFonts w:ascii="Verdana" w:hAnsi="Verdana"/>
                <w:b w:val="0"/>
                <w:sz w:val="16"/>
              </w:rPr>
              <w:t>Averaged 11 micron BT for all clear pixels at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0 12 182</w:t>
            </w:r>
          </w:p>
        </w:tc>
        <w:tc>
          <w:tcPr>
            <w:tcW w:type="dxa" w:w="1514"/>
          </w:tcPr>
          <w:p>
            <w:r/>
            <w:r>
              <w:rPr>
                <w:rFonts w:ascii="Verdana" w:hAnsi="Verdana"/>
                <w:b w:val="0"/>
                <w:sz w:val="16"/>
              </w:rPr>
              <w:t>Averaged 3.7 micron BT for all clear pixels at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0 12 183</w:t>
            </w:r>
          </w:p>
        </w:tc>
        <w:tc>
          <w:tcPr>
            <w:tcW w:type="dxa" w:w="1514"/>
          </w:tcPr>
          <w:p>
            <w:r/>
            <w:r>
              <w:rPr>
                <w:rFonts w:ascii="Verdana" w:hAnsi="Verdana"/>
                <w:b w:val="0"/>
                <w:sz w:val="16"/>
              </w:rPr>
              <w:t>Averaged 12 micron BT for all clear pixels, forward view</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0 12 184</w:t>
            </w:r>
          </w:p>
        </w:tc>
        <w:tc>
          <w:tcPr>
            <w:tcW w:type="dxa" w:w="1514"/>
          </w:tcPr>
          <w:p>
            <w:r/>
            <w:r>
              <w:rPr>
                <w:rFonts w:ascii="Verdana" w:hAnsi="Verdana"/>
                <w:b w:val="0"/>
                <w:sz w:val="16"/>
              </w:rPr>
              <w:t>Averaged 11 micron BT for all clear pixels, forward view</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0 12 185</w:t>
            </w:r>
          </w:p>
        </w:tc>
        <w:tc>
          <w:tcPr>
            <w:tcW w:type="dxa" w:w="1514"/>
          </w:tcPr>
          <w:p>
            <w:r/>
            <w:r>
              <w:rPr>
                <w:rFonts w:ascii="Verdana" w:hAnsi="Verdana"/>
                <w:b w:val="0"/>
                <w:sz w:val="16"/>
              </w:rPr>
              <w:t>Averaged 3.7 micron BT for all clear pixels, forward view</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0 12 186</w:t>
            </w:r>
          </w:p>
        </w:tc>
        <w:tc>
          <w:tcPr>
            <w:tcW w:type="dxa" w:w="1514"/>
          </w:tcPr>
          <w:p>
            <w:r/>
            <w:r>
              <w:rPr>
                <w:rFonts w:ascii="Verdana" w:hAnsi="Verdana"/>
                <w:b w:val="0"/>
                <w:sz w:val="16"/>
              </w:rPr>
              <w:t>Mean nadir 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0 12 187</w:t>
            </w:r>
          </w:p>
        </w:tc>
        <w:tc>
          <w:tcPr>
            <w:tcW w:type="dxa" w:w="1514"/>
          </w:tcPr>
          <w:p>
            <w:r/>
            <w:r>
              <w:rPr>
                <w:rFonts w:ascii="Verdana" w:hAnsi="Verdana"/>
                <w:b w:val="0"/>
                <w:sz w:val="16"/>
              </w:rPr>
              <w:t>Mean dual view 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0 12 188</w:t>
            </w:r>
          </w:p>
        </w:tc>
        <w:tc>
          <w:tcPr>
            <w:tcW w:type="dxa" w:w="1514"/>
          </w:tcPr>
          <w:p>
            <w:r/>
            <w:r>
              <w:rPr>
                <w:rFonts w:ascii="Verdana" w:hAnsi="Verdana"/>
                <w:b w:val="0"/>
                <w:sz w:val="16"/>
              </w:rPr>
              <w:t>Interpolated 23.8 GHz brightness T from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0 12 189</w:t>
            </w:r>
          </w:p>
        </w:tc>
        <w:tc>
          <w:tcPr>
            <w:tcW w:type="dxa" w:w="1514"/>
          </w:tcPr>
          <w:p>
            <w:r/>
            <w:r>
              <w:rPr>
                <w:rFonts w:ascii="Verdana" w:hAnsi="Verdana"/>
                <w:b w:val="0"/>
                <w:sz w:val="16"/>
              </w:rPr>
              <w:t>Interpolated 36.5 GHz brightness T from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0 12 190</w:t>
            </w:r>
          </w:p>
        </w:tc>
        <w:tc>
          <w:tcPr>
            <w:tcW w:type="dxa" w:w="1514"/>
          </w:tcPr>
          <w:p>
            <w:r/>
            <w:r>
              <w:rPr>
                <w:rFonts w:ascii="Verdana" w:hAnsi="Verdana"/>
                <w:b w:val="0"/>
                <w:sz w:val="16"/>
              </w:rPr>
              <w:t>Brightness temperature error covariance</w:t>
            </w:r>
          </w:p>
        </w:tc>
        <w:tc>
          <w:tcPr>
            <w:tcW w:type="dxa" w:w="1514"/>
          </w:tcPr>
          <w:p>
            <w:r/>
            <w:r>
              <w:rPr>
                <w:rFonts w:ascii="Verdana" w:hAnsi="Verdana"/>
                <w:b w:val="0"/>
                <w:sz w:val="16"/>
              </w:rPr>
              <w:t>K2</w:t>
            </w:r>
          </w:p>
        </w:tc>
        <w:tc>
          <w:tcPr>
            <w:tcW w:type="dxa" w:w="1514"/>
          </w:tcPr>
          <w:p>
            <w:r/>
            <w:r>
              <w:rPr>
                <w:rFonts w:ascii="Verdana" w:hAnsi="Verdana"/>
                <w:b w:val="0"/>
                <w:sz w:val="16"/>
              </w:rPr>
              <w:t>3</w:t>
            </w:r>
          </w:p>
        </w:tc>
        <w:tc>
          <w:tcPr>
            <w:tcW w:type="dxa" w:w="1514"/>
          </w:tcPr>
          <w:p>
            <w:r/>
            <w:r>
              <w:rPr>
                <w:rFonts w:ascii="Verdana" w:hAnsi="Verdana"/>
                <w:b w:val="0"/>
                <w:sz w:val="16"/>
              </w:rPr>
              <w:t>-15000</w:t>
            </w:r>
          </w:p>
        </w:tc>
        <w:tc>
          <w:tcPr>
            <w:tcW w:type="dxa" w:w="1514"/>
          </w:tcPr>
          <w:p>
            <w:r/>
            <w:r>
              <w:rPr>
                <w:rFonts w:ascii="Verdana" w:hAnsi="Verdana"/>
                <w:b w:val="0"/>
                <w:sz w:val="16"/>
              </w:rPr>
              <w:t>15</w:t>
            </w:r>
          </w:p>
        </w:tc>
        <w:tc>
          <w:tcPr>
            <w:tcW w:type="dxa" w:w="1514"/>
          </w:tcPr>
          <w:p>
            <w:r/>
            <w:r>
              <w:rPr>
                <w:rFonts w:ascii="Verdana" w:hAnsi="Verdana"/>
                <w:b w:val="0"/>
                <w:sz w:val="16"/>
              </w:rPr>
              <w:t>K2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