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33: Información sobre la calidad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 (datos EMA)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interna sobre el estado de la medición (EMA)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verificación de la calidad de los datos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Indicación del control de la calidad del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transmisión entre el satélite y la boya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ubicación de la boya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Marca de la calidad de la elevación de la estación (para estaciones móviles)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Clase de la calidad de la ubicación (alcance del radio de 66% de confianza)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general de la instantánea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estado de la línea de exploración para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la línea de exploración para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canal para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campo de visión para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calidad manual/automático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Umbral de confianza nominal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de correlación del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para datos del GNSS basados en tierra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para datos de ocultación radio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confianza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límite representado por el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confianza de la temperatura media en superficie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 de los datos de ASAR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Probabilidad del suceso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168: Cuando se defina un suceso para utilizarlo con el descriptor 0 33 045 o el 0 33 046, podrá utilizarse el descriptor 0 33 042 para indicar que el valor siguiente es en realidad una cota para un intervalo de valores. | Note 173: Cuando se utilice el descriptor 0 33 045 o el 0 33 046, deberá utilizarse el operador 2 41 000 para definir el suceso siguiente al que será aplicable el valor de probabilidad notificado.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Probabilidad condicional del suceso siguiente con respecto a un suceso condiciote especificado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168: Cuando se defina un suceso para utilizarlo con el descriptor 0 33 045 o el 0 33 046, podrá utilizarse el descriptor 0 33 042 para indicar que el valor siguiente es en realidad una cota para un intervalo de valores. | Note 173: Cuando se utilice el descriptor 0 33 045 o el 0 33 046, deberá utilizarse el operador 2 41 000 para definir el suceso siguiente al que será aplicable el valor de probabilidad notificado. | Note 174: Cuando se utilice el descriptor 0 33 046, el operador 2 42 000 deberá preceder a ese descriptor para definir el suceso al que está condicionado el valor de probabilidad notificado.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confianza de las mediciones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Medida de confianza de inversión 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Medida de confianza de recuperación de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mundial del GTSPP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reseguimiento de datos oceánicos en banda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reseguimiento de datos oceánicos en banda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del vector de viento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Sigma-0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— IASI individual - banderín de calidad del sistema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GqisQualIndexLoc indicador del índice de calidad geométrica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indicador del funcionamiento del ruido instrumental (contribuciones de calibración radiométrica)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GqisQualIndexSpect indicador del funcionamiento del ruido instrumental (contribuciones de la calibración espectral)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GqisSysTecSondQual - productos del sistema TEC función de calidad (Centro de técnica)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del vector de movimiento atmosférico (VMA)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contenido total de ozono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perfil de ozono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Error en ozono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la calibración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campo de visión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geoposicionamiento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nivel granulado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los datos del canal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los datos de radiancia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del nivel del píxel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del espesor óptico de aerosol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recuperación del nivel del píxel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del satélite en la anomalía del Atlántico sur (basado en datos climatológicos)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columna total de ozono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de objetivo caliente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de objetivo frío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Indicadores de calidad de temperatura delta equivalente de ruido para calibración general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de banda específica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ampliados para datos del GNSS terrestres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