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06: Secuencias meteorológicas u oceanográficas comunes a las observaciones oceanográficas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(Profundidad,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(Corriente)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(Viento de superficie y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(Profundidad, temperatura, salinidad)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(facultativos) sobre sondeos subacuáticos)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y temperatura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del bloque de reserva para boyas)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los instrumentos de las boyas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alterna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alterna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de los instrumentos de las boyas)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identificación de la estación de observación de mareas, método de transmisión, hora en que se transmite el mensaje y tiempo de referencia para los informes en una serie temporal)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alfanumérica (5 caracteres)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del tipo de sensor, calificador significativo del sensor y estado de funcionamiento)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significativo del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funcionamiento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del nivel y residuo de agua en la serie temporal)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del nivel de agua en la serie temporal, similar a 3 06 013, pero sin residuos)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datos meteorológicos complementarios asociados con datos sobre el nivel de agua)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P. ej. = 1 para 1 minuto,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 de la 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interna del recinto de la EMA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la temperatura subsuperficial (gran exactitud/ precisión) con banderines de calidad)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la temperatura subsuperficial (gran exactitud/ precisión) con banderines de calidad)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(Identificación del informe sobre mareas, verificaciones del nivel del agua, incrementos de tiempo)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42: La gama de valores del parámetro 0 04 015 está limitada de –99 a 99; la secuencia común D 06 019 de CREX es la secuencia original con solo 2 caracteres para el descriptor correspondiente.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(Identificación del informe sobre mareas, verificaciones del nivel del agua, período o desplazamiento de tiempo, incremento de tiempo)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(Parámetros meteorológicos en la estación de observación de mareas)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(Altura de la marea)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(Series sobre la altura de las mareas)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período o desplazamiento de tiempo, 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(Series sobre la altura de las mareas)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incrementos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identificadores de boya DART, identificación de transmisor, tipo de tsunámetro y hora en que el mensaje es transmitido al sistema terreno)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en que el mensaje es transmitido al sistema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la hora de observación y de informes diarios de posición de boyas DART)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tsunámetro y hora en que el mensaje es transmitido al sistema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información sobre el muestreo del tsunámetro respecto de las alturas de la columna de agua en el informe de la serie temporal)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muestreo (tiempo)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promediación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muestras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informes horarios estándar de boyas DART)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CPU del BPR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DSP del módem acústico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Módem acústico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informes de tsunamis mediante boyas DART y de informes de tsunami ampliados)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secuencia del informe de tsunámetro desencadenado por un tsunami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detección del tsunami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del valor real notificado en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(Salinidad de la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(Corriente en la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 de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temperatura y salinidad)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temperatura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salinidad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la corriente)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14 velocidad de la corriente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dirección de la corriente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perfil del oxígeno disuelto)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oxígeno disuelto a un nivel dado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observaciones meteorológicas marinas normalizadas de superficie desde boyas fijas)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de temperatura del aire/ 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 respecto al agua a todas las temperaturas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de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en que se han promediado los vientos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 en que se observan ráfagas máximas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mediciones básicas de las olas)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(Secuencia para la representación de mediciones detalladas del espectro de las olas)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intervalos de frecuencia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(Perfil de profundidad y temperatura (gran exactitud/ precisión))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(Medición del viento desde boyas a la deriva)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P. ej. = 2 WOTAN,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anemómetro sobre la superficie del agua o altura efectiva para WOTAN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promediación en 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(Observaciones marinas biogeoquímicas y de radiación)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3 (dióxido de carbono)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molar del componente/contaminante atmosférico en el aire seco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Fijar en -1 (hora anterior)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 descendente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 ascendente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 neta,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