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20 : Phénomènes observés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Visibilité horizontale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Visibilité verticale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Temps présent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1)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Temps passé (1)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2)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Temps passé (2)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2)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Règles de vol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Répartition des nuages, pour l'aviation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général du temps (TAF/METAR)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 (totale)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20: Une mauvaise qualite est actuellement definie comme correspondant a un angle de roulis superieur a 5 degres par rapport a la verticale.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nuage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base des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6)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à la base des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 au sommet des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du sommet des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Tendance de la portée visuelle de piste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Temps significatif présent ou prévu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15)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Phénomènes météorologiques significatifs récents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15)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précipitation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de la précipitation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Autres phénomènes météorologiques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Intensité du phénomène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Obscurcissement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de l'obscurcissement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Apparition du phénomène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d'intensité prévu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de pluie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Dépôt de glace (épaisseur)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d'accumulation de la glace (estimation)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Cause de l'accumulation de la glace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Concentration des glaces de mer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Quantité et type de glace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Situation des glaces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Évolution de la glace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de la lisière des glaces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3)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0 20 039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des glaces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Évolution de la chasse-neige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Givrage d'aéronef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Givrage de la cellule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Teneur maximale en eau à l'état liquide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Teneur moyenne en eau à l'état liquide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Grosses gouttes d'eau surfondues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Évolution du phénomène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Index des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Quantité de nuages bas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Quantité de nuages de l'étage moyen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Quantité de nuages élevés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vraie d'où viennent ou dans laquelle sont observés le phénomène indiqué ou les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17)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État du ciel dans les régions tropicales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Phase des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Visibilité sur la mer depuis une station côtière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0 20 059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Visibilité horizontale minimale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Visibilité horizontale dominante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24: Bits 1 a 4: INDICATIF DE DEFAUT DE L'HEURE. Lorsque tous les bits sont mis a 0, cela signifie que l'heure de balayage correspond a l'heure prevue.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Portée visuelle de piste (PVP)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État du sol (recouvert ou non d'une couche de neige)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Phénomènes spéciaux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Couverture neigeuse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(voir Note 4)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Diamètre maximal des grelons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0 20 067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Diamètre du dépôt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0 20 070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minimal d'atmosphériques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0 20 071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Exactitude et taux des atmosphériques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Étendue de la couche nuageuse dans le secteur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Partie du segment libre de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Partie du segment couverte par la scène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%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État général de la piste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Dépôts sur la piste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Contamination de la piste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Épaisseur des dépôts sur la piste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frottement de la piste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Nuages spéciaux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Visibilité verticale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base des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d'inversion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Probabilité de glace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Âge de la glace (paramètre A)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dB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l'acridien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Couleur de l'acridien (maturité)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Stade de développement des acridiens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d'organisation de l'essaim ou de la bande d'acridiens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Dimension de l'essaim ou de la bande d'acridiens et durée du passage de l'essaim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Densité de la population d'acridiens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déplacement de l'essaim d'acridiens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0 20 108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Étendue de la végétation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principale de l'ellipse d'erreur, axe 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89: Conjointement a l'observation de trombes marines ou de nuages en entonnoir a plus de 3 km de la station. | Note 90: Type d'instrument et unites initiales pour la mesure du vent (en m s-1 sauf indication contraire).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secondaire de l'ellipse d'erreur, axe y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89: Conjointement a l'observation de trombes marines ou de nuages en entonnoir a plus de 3 km de la station. | Note 90: Type d'instrument et unites initiales pour la mesure du vent (en m s-1 sauf indication contraire).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de l'ellipse d'erreur, axe z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89: Conjointement a l'observation de trombes marines ou de nuages en entonnoir a plus de 3 km de la station.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l'axe x dans l'ellipse d'erreur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31: Le sondage par atmosphere nuageuse indique qu'il n'a pas ete possible d'identifier des luminances claires suffisantes dans la zone de sondage. Le sondage est calcule a partir du sommet des nuages (pression au sommet des nuages superieure ou egale a 780 hPa) vers le haut.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l'axe z dans l'ellipse d'erreur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30: L'expression 'mesure ciel couvert' indique que les valeurs de sondage sont obtenues uniquement a partir de donnees HIRS stratospheriques, de donnees MSU et de donnees SSU. Le ciel etant couvert, on n'a pas utilise de donnees HIRS tropospheriques.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d'émission de la décharge interne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Amplitude de l'éclair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-32000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Erreur de détection de l'éclair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0 20 119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Polarité de décharge des éclairs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seuil pour la décision de polarité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9: (Voir la table de code commune C-4)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seuil pour la décision de polarité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A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10: (Voir la table de code commune C-5 dans la Partie C/c.)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Seuil minimum de détection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V/m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102: For determining combined standard uncertainty see the Evaluation of Measurement Data - Guide to the Expression of Uncertainty in Measurement [JCGM 100:2008] from BIPM.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Coup de foudre ou éclair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de décharge des éclairs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/h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Éclairs - distance par rapport à la station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Éclairs - direction par rapport à la station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degré vrai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0 20 129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Densité de la foudre (arc, éclair ou phénomène)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m-2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Concentration d'hydrométéores nuageux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Note 37: DIODE est l'abreviation de 'determination immediate d'orbite par DORIS embarque'. C'est une partie de l'instrument DORIS, qui calcule la position et la vitesse du satellite.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Rayon effectif des hydrométéores nuageux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Teneur en eau liquide des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 m-3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Rayon de l'hydrométéore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Masse de glace (sur une perche)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kg/m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Types de nuages supplémentaires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Évolution des nuages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0 20 138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État du revêtement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