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08 : Séquences correspondant à des messages d'observation en surface (mer)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r/>
            <w:r>
              <w:rPr>
                <w:rFonts w:ascii="Verdana" w:hAnsi="Verdana"/>
                <w:b w:val="0"/>
                <w:sz w:val="16"/>
              </w:rPr>
              <w:t>FXY1</w:t>
            </w:r>
          </w:p>
        </w:tc>
        <w:tc>
          <w:tcPr>
            <w:tcW w:type="dxa" w:w="2163"/>
            <w:shd w:val="clear" w:color="auto" w:fill="D9D9D9"/>
          </w:tcPr>
          <w:p>
            <w:r/>
            <w:r>
              <w:rPr>
                <w:rFonts w:ascii="Verdana" w:hAnsi="Verdana"/>
                <w:b w:val="0"/>
                <w:sz w:val="16"/>
              </w:rPr>
              <w:t>TITRE</w:t>
            </w:r>
          </w:p>
        </w:tc>
        <w:tc>
          <w:tcPr>
            <w:tcW w:type="dxa" w:w="2163"/>
            <w:shd w:val="clear" w:color="auto" w:fill="D9D9D9"/>
          </w:tcPr>
          <w:p>
            <w:r/>
            <w:r>
              <w:rPr>
                <w:rFonts w:ascii="Verdana" w:hAnsi="Verdana"/>
                <w:b w:val="0"/>
                <w:sz w:val="16"/>
              </w:rPr>
              <w:t>SOUS-TITRE</w:t>
            </w:r>
          </w:p>
        </w:tc>
        <w:tc>
          <w:tcPr>
            <w:tcW w:type="dxa" w:w="2163"/>
            <w:shd w:val="clear" w:color="auto" w:fill="D9D9D9"/>
          </w:tcPr>
          <w:p>
            <w:r/>
            <w:r>
              <w:rPr>
                <w:rFonts w:ascii="Verdana" w:hAnsi="Verdana"/>
                <w:b w:val="0"/>
                <w:sz w:val="16"/>
              </w:rPr>
              <w:t>FXY2</w:t>
            </w:r>
          </w:p>
        </w:tc>
        <w:tc>
          <w:tcPr>
            <w:tcW w:type="dxa" w:w="2163"/>
            <w:shd w:val="clear" w:color="auto" w:fill="D9D9D9"/>
          </w:tcPr>
          <w:p>
            <w:r/>
            <w:r>
              <w:rPr>
                <w:rFonts w:ascii="Verdana" w:hAnsi="Verdana"/>
                <w:b w:val="0"/>
                <w:sz w:val="16"/>
              </w:rPr>
              <w:t>NOM DE L'ÉLÉMENT</w:t>
            </w:r>
          </w:p>
        </w:tc>
        <w:tc>
          <w:tcPr>
            <w:tcW w:type="dxa" w:w="2163"/>
            <w:shd w:val="clear" w:color="auto" w:fill="D9D9D9"/>
          </w:tcPr>
          <w:p>
            <w:r/>
            <w:r>
              <w:rPr>
                <w:rFonts w:ascii="Verdana" w:hAnsi="Verdana"/>
                <w:b w:val="0"/>
                <w:sz w:val="16"/>
              </w:rPr>
              <w:t>DESCRIPTION DE L'ÉLÉMENT</w:t>
            </w:r>
          </w:p>
        </w:tc>
        <w:tc>
          <w:tcPr>
            <w:tcW w:type="dxa" w:w="2163"/>
            <w:shd w:val="clear" w:color="auto" w:fill="D9D9D9"/>
          </w:tcPr>
          <w:p>
            <w:r/>
            <w:r>
              <w:rPr>
                <w:rFonts w:ascii="Verdana" w:hAnsi="Verdana"/>
                <w:b w:val="0"/>
                <w:sz w:val="16"/>
              </w:rPr>
              <w:t>NOTE</w:t>
            </w:r>
          </w:p>
        </w:tc>
      </w:tr>
      <w:tr>
        <w:trPr>
          <w:cantSplit/>
        </w:trPr>
        <w:tc>
          <w:tcPr>
            <w:tcW w:type="dxa" w:w="2163"/>
          </w:tcPr>
          <w:p>
            <w:r>
              <w:rPr>
                <w:b/>
              </w:rPr>
            </w:r>
            <w:r>
              <w:rPr>
                <w:rFonts w:ascii="Verdana" w:hAnsi="Verdana"/>
                <w:b/>
                <w:sz w:val="16"/>
              </w:rPr>
              <w:t>3 08 001</w:t>
            </w:r>
          </w:p>
        </w:tc>
        <w:tc>
          <w:tcPr>
            <w:tcW w:type="dxa" w:w="2163"/>
          </w:tcPr>
          <w:p>
            <w:r>
              <w:rPr>
                <w:b/>
              </w:rPr>
            </w:r>
            <w:r>
              <w:rPr>
                <w:rFonts w:ascii="Verdana" w:hAnsi="Verdana"/>
                <w:b/>
                <w:sz w:val="16"/>
              </w:rPr>
              <w:t>(Bouée/plate-forme - fixe)</w:t>
            </w:r>
          </w:p>
        </w:tc>
        <w:tc>
          <w:tcPr>
            <w:tcW w:type="dxa" w:w="2163"/>
          </w:tcPr>
          <w:p>
            <w:r/>
            <w:r>
              <w:rPr>
                <w:rFonts w:ascii="Verdana" w:hAnsi="Verdana"/>
                <w:b w:val="0"/>
                <w:sz w:val="16"/>
              </w:rPr>
            </w:r>
          </w:p>
        </w:tc>
        <w:tc>
          <w:tcPr>
            <w:tcW w:type="dxa" w:w="2163"/>
          </w:tcPr>
          <w:p>
            <w:r/>
            <w:r>
              <w:rPr>
                <w:rFonts w:ascii="Verdana" w:hAnsi="Verdana"/>
                <w:b w:val="0"/>
                <w:sz w:val="16"/>
              </w:rPr>
              <w:t>3 01 033</w:t>
            </w:r>
          </w:p>
        </w:tc>
        <w:tc>
          <w:tcPr>
            <w:tcW w:type="dxa" w:w="2163"/>
          </w:tcPr>
          <w:p>
            <w:r/>
            <w:r>
              <w:rPr>
                <w:rFonts w:ascii="Verdana" w:hAnsi="Verdana"/>
                <w:b w:val="0"/>
                <w:sz w:val="16"/>
              </w:rPr>
              <w:t>Bouée/plate-forme - fixe</w:t>
            </w:r>
          </w:p>
        </w:tc>
        <w:tc>
          <w:tcPr>
            <w:tcW w:type="dxa" w:w="2163"/>
          </w:tcPr>
          <w:p>
            <w:r/>
            <w:r>
              <w:rPr>
                <w:rFonts w:ascii="Verdana" w:hAnsi="Verdana"/>
                <w:b w:val="0"/>
                <w:sz w:val="16"/>
              </w:rPr>
              <w:t>Identification, type, date/heure, position (précision élevée)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3 02 011</w:t>
            </w:r>
          </w:p>
        </w:tc>
        <w:tc>
          <w:tcPr>
            <w:tcW w:type="dxa" w:w="2163"/>
          </w:tcPr>
          <w:p>
            <w:r/>
            <w:r>
              <w:rPr>
                <w:rFonts w:ascii="Verdana" w:hAnsi="Verdana"/>
                <w:b w:val="0"/>
                <w:sz w:val="16"/>
              </w:rPr>
              <w:t>Station à basse altitude</w:t>
            </w:r>
          </w:p>
        </w:tc>
        <w:tc>
          <w:tcPr>
            <w:tcW w:type="dxa" w:w="2163"/>
          </w:tcPr>
          <w:p>
            <w:r/>
            <w:r>
              <w:rPr>
                <w:rFonts w:ascii="Verdana" w:hAnsi="Verdana"/>
                <w:b w:val="0"/>
                <w:sz w:val="16"/>
              </w:rPr>
              <w:t>Message d'observation en surface de base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0 22 042</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3 08 002</w:t>
            </w:r>
          </w:p>
        </w:tc>
        <w:tc>
          <w:tcPr>
            <w:tcW w:type="dxa" w:w="2163"/>
          </w:tcPr>
          <w:p>
            <w:r>
              <w:rPr>
                <w:b/>
              </w:rPr>
            </w:r>
            <w:r>
              <w:rPr>
                <w:rFonts w:ascii="Verdana" w:hAnsi="Verdana"/>
                <w:b/>
                <w:sz w:val="16"/>
              </w:rPr>
              <w:t>(Bouée/plate-forme - fixe)</w:t>
            </w:r>
          </w:p>
        </w:tc>
        <w:tc>
          <w:tcPr>
            <w:tcW w:type="dxa" w:w="2163"/>
          </w:tcPr>
          <w:p>
            <w:r/>
            <w:r>
              <w:rPr>
                <w:rFonts w:ascii="Verdana" w:hAnsi="Verdana"/>
                <w:b w:val="0"/>
                <w:sz w:val="16"/>
              </w:rPr>
            </w:r>
          </w:p>
        </w:tc>
        <w:tc>
          <w:tcPr>
            <w:tcW w:type="dxa" w:w="2163"/>
          </w:tcPr>
          <w:p>
            <w:r/>
            <w:r>
              <w:rPr>
                <w:rFonts w:ascii="Verdana" w:hAnsi="Verdana"/>
                <w:b w:val="0"/>
                <w:sz w:val="16"/>
              </w:rPr>
              <w:t>3 01 034</w:t>
            </w:r>
          </w:p>
        </w:tc>
        <w:tc>
          <w:tcPr>
            <w:tcW w:type="dxa" w:w="2163"/>
          </w:tcPr>
          <w:p>
            <w:r/>
            <w:r>
              <w:rPr>
                <w:rFonts w:ascii="Verdana" w:hAnsi="Verdana"/>
                <w:b w:val="0"/>
                <w:sz w:val="16"/>
              </w:rPr>
              <w:t>Bouée/plate-forme - fixe</w:t>
            </w:r>
          </w:p>
        </w:tc>
        <w:tc>
          <w:tcPr>
            <w:tcW w:type="dxa" w:w="2163"/>
          </w:tcPr>
          <w:p>
            <w:r/>
            <w:r>
              <w:rPr>
                <w:rFonts w:ascii="Verdana" w:hAnsi="Verdana"/>
                <w:b w:val="0"/>
                <w:sz w:val="16"/>
              </w:rPr>
              <w:t>Identification, type, date/heure, position (faible précision)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3 02 011</w:t>
            </w:r>
          </w:p>
        </w:tc>
        <w:tc>
          <w:tcPr>
            <w:tcW w:type="dxa" w:w="2163"/>
          </w:tcPr>
          <w:p>
            <w:r/>
            <w:r>
              <w:rPr>
                <w:rFonts w:ascii="Verdana" w:hAnsi="Verdana"/>
                <w:b w:val="0"/>
                <w:sz w:val="16"/>
              </w:rPr>
              <w:t>Station à basse altitude</w:t>
            </w:r>
          </w:p>
        </w:tc>
        <w:tc>
          <w:tcPr>
            <w:tcW w:type="dxa" w:w="2163"/>
          </w:tcPr>
          <w:p>
            <w:r/>
            <w:r>
              <w:rPr>
                <w:rFonts w:ascii="Verdana" w:hAnsi="Verdana"/>
                <w:b w:val="0"/>
                <w:sz w:val="16"/>
              </w:rPr>
              <w:t>Message d'observation en surface de base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0 22 042</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3 08 003</w:t>
            </w:r>
          </w:p>
        </w:tc>
        <w:tc>
          <w:tcPr>
            <w:tcW w:type="dxa" w:w="2163"/>
          </w:tcPr>
          <w:p>
            <w:r>
              <w:rPr>
                <w:b/>
              </w:rPr>
            </w:r>
            <w:r>
              <w:rPr>
                <w:rFonts w:ascii="Verdana" w:hAnsi="Verdana"/>
                <w:b/>
                <w:sz w:val="16"/>
              </w:rPr>
              <w:t>(Bouée/plate-forme - mobile)</w:t>
            </w:r>
          </w:p>
        </w:tc>
        <w:tc>
          <w:tcPr>
            <w:tcW w:type="dxa" w:w="2163"/>
          </w:tcPr>
          <w:p>
            <w:r/>
            <w:r>
              <w:rPr>
                <w:rFonts w:ascii="Verdana" w:hAnsi="Verdana"/>
                <w:b w:val="0"/>
                <w:sz w:val="16"/>
              </w:rPr>
            </w:r>
          </w:p>
        </w:tc>
        <w:tc>
          <w:tcPr>
            <w:tcW w:type="dxa" w:w="2163"/>
          </w:tcPr>
          <w:p>
            <w:r/>
            <w:r>
              <w:rPr>
                <w:rFonts w:ascii="Verdana" w:hAnsi="Verdana"/>
                <w:b w:val="0"/>
                <w:sz w:val="16"/>
              </w:rPr>
              <w:t>3 01 035</w:t>
            </w:r>
          </w:p>
        </w:tc>
        <w:tc>
          <w:tcPr>
            <w:tcW w:type="dxa" w:w="2163"/>
          </w:tcPr>
          <w:p>
            <w:r/>
            <w:r>
              <w:rPr>
                <w:rFonts w:ascii="Verdana" w:hAnsi="Verdana"/>
                <w:b w:val="0"/>
                <w:sz w:val="16"/>
              </w:rPr>
              <w:t>Bouée/plate-forme - mobile</w:t>
            </w:r>
          </w:p>
        </w:tc>
        <w:tc>
          <w:tcPr>
            <w:tcW w:type="dxa" w:w="2163"/>
          </w:tcPr>
          <w:p>
            <w:r/>
            <w:r>
              <w:rPr>
                <w:rFonts w:ascii="Verdana" w:hAnsi="Verdana"/>
                <w:b w:val="0"/>
                <w:sz w:val="16"/>
              </w:rPr>
              <w:t>Identification, déplacement, type, date/heure, position (faible précision)</w:t>
            </w:r>
          </w:p>
        </w:tc>
        <w:tc>
          <w:tcPr>
            <w:tcW w:type="dxa" w:w="2163"/>
          </w:tcPr>
          <w:p>
            <w:r/>
            <w:r>
              <w:rPr>
                <w:rFonts w:ascii="Verdana" w:hAnsi="Verdana"/>
                <w:b w:val="0"/>
                <w:sz w:val="16"/>
              </w:rPr>
              <w:t>Note 13: (See Common Code table C-14 Part C/c.)</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3 02 011</w:t>
            </w:r>
          </w:p>
        </w:tc>
        <w:tc>
          <w:tcPr>
            <w:tcW w:type="dxa" w:w="2163"/>
          </w:tcPr>
          <w:p>
            <w:r/>
            <w:r>
              <w:rPr>
                <w:rFonts w:ascii="Verdana" w:hAnsi="Verdana"/>
                <w:b w:val="0"/>
                <w:sz w:val="16"/>
              </w:rPr>
              <w:t>Station à basse altitude</w:t>
            </w:r>
          </w:p>
        </w:tc>
        <w:tc>
          <w:tcPr>
            <w:tcW w:type="dxa" w:w="2163"/>
          </w:tcPr>
          <w:p>
            <w:r/>
            <w:r>
              <w:rPr>
                <w:rFonts w:ascii="Verdana" w:hAnsi="Verdana"/>
                <w:b w:val="0"/>
                <w:sz w:val="16"/>
              </w:rPr>
              <w:t>Message d'observation en surface de base</w:t>
            </w:r>
          </w:p>
        </w:tc>
        <w:tc>
          <w:tcPr>
            <w:tcW w:type="dxa" w:w="2163"/>
          </w:tcPr>
          <w:p>
            <w:r/>
            <w:r>
              <w:rPr>
                <w:rFonts w:ascii="Verdana" w:hAnsi="Verdana"/>
                <w:b w:val="0"/>
                <w:sz w:val="16"/>
              </w:rPr>
              <w:t>Note 13: (See Common Code table C-14 Part C/c.)</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0 22 042</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t>Note 13: (See Common Code table C-14 Part C/c.)</w:t>
            </w:r>
          </w:p>
        </w:tc>
      </w:tr>
      <w:tr>
        <w:trPr>
          <w:cantSplit/>
        </w:trPr>
        <w:tc>
          <w:tcPr>
            <w:tcW w:type="dxa" w:w="2163"/>
          </w:tcPr>
          <w:p>
            <w:r>
              <w:rPr>
                <w:b/>
              </w:rPr>
            </w:r>
            <w:r>
              <w:rPr>
                <w:rFonts w:ascii="Verdana" w:hAnsi="Verdana"/>
                <w:b/>
                <w:sz w:val="16"/>
              </w:rPr>
              <w:t>3 08 004</w:t>
            </w:r>
          </w:p>
        </w:tc>
        <w:tc>
          <w:tcPr>
            <w:tcW w:type="dxa" w:w="2163"/>
          </w:tcPr>
          <w:p>
            <w:r>
              <w:rPr>
                <w:b/>
              </w:rPr>
            </w:r>
            <w:r>
              <w:rPr>
                <w:rFonts w:ascii="Verdana" w:hAnsi="Verdana"/>
                <w:b/>
                <w:sz w:val="16"/>
              </w:rPr>
              <w:t>(Navire)</w:t>
            </w:r>
          </w:p>
        </w:tc>
        <w:tc>
          <w:tcPr>
            <w:tcW w:type="dxa" w:w="2163"/>
          </w:tcPr>
          <w:p>
            <w:r/>
            <w:r>
              <w:rPr>
                <w:rFonts w:ascii="Verdana" w:hAnsi="Verdana"/>
                <w:b w:val="0"/>
                <w:sz w:val="16"/>
              </w:rPr>
            </w:r>
          </w:p>
        </w:tc>
        <w:tc>
          <w:tcPr>
            <w:tcW w:type="dxa" w:w="2163"/>
          </w:tcPr>
          <w:p>
            <w:r/>
            <w:r>
              <w:rPr>
                <w:rFonts w:ascii="Verdana" w:hAnsi="Verdana"/>
                <w:b w:val="0"/>
                <w:sz w:val="16"/>
              </w:rPr>
              <w:t>3 01 036</w:t>
            </w:r>
          </w:p>
        </w:tc>
        <w:tc>
          <w:tcPr>
            <w:tcW w:type="dxa" w:w="2163"/>
          </w:tcPr>
          <w:p>
            <w:r/>
            <w:r>
              <w:rPr>
                <w:rFonts w:ascii="Verdana" w:hAnsi="Verdana"/>
                <w:b w:val="0"/>
                <w:sz w:val="16"/>
              </w:rPr>
              <w:t>Navire</w:t>
            </w:r>
          </w:p>
        </w:tc>
        <w:tc>
          <w:tcPr>
            <w:tcW w:type="dxa" w:w="2163"/>
          </w:tcPr>
          <w:p>
            <w:r/>
            <w:r>
              <w:rPr>
                <w:rFonts w:ascii="Verdana" w:hAnsi="Verdana"/>
                <w:b w:val="0"/>
                <w:sz w:val="16"/>
              </w:rPr>
              <w:t>Identification, déplacement, type, date/heure, position (faible précision)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3 02 011</w:t>
            </w:r>
          </w:p>
        </w:tc>
        <w:tc>
          <w:tcPr>
            <w:tcW w:type="dxa" w:w="2163"/>
          </w:tcPr>
          <w:p>
            <w:r/>
            <w:r>
              <w:rPr>
                <w:rFonts w:ascii="Verdana" w:hAnsi="Verdana"/>
                <w:b w:val="0"/>
                <w:sz w:val="16"/>
              </w:rPr>
              <w:t>Station à basse altitude</w:t>
            </w:r>
          </w:p>
        </w:tc>
        <w:tc>
          <w:tcPr>
            <w:tcW w:type="dxa" w:w="2163"/>
          </w:tcPr>
          <w:p>
            <w:r/>
            <w:r>
              <w:rPr>
                <w:rFonts w:ascii="Verdana" w:hAnsi="Verdana"/>
                <w:b w:val="0"/>
                <w:sz w:val="16"/>
              </w:rPr>
              <w:t>Message d'observation en surface de base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0 22 042</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3 08 005</w:t>
            </w:r>
          </w:p>
        </w:tc>
        <w:tc>
          <w:tcPr>
            <w:tcW w:type="dxa" w:w="2163"/>
          </w:tcPr>
          <w:p>
            <w:r>
              <w:rPr>
                <w:b/>
              </w:rPr>
            </w:r>
            <w:r>
              <w:rPr>
                <w:rFonts w:ascii="Verdana" w:hAnsi="Verdana"/>
                <w:b/>
                <w:sz w:val="16"/>
              </w:rPr>
            </w:r>
          </w:p>
        </w:tc>
        <w:tc>
          <w:tcPr>
            <w:tcW w:type="dxa" w:w="2163"/>
          </w:tcPr>
          <w:p>
            <w:r/>
            <w:r>
              <w:rPr>
                <w:rFonts w:ascii="Verdana" w:hAnsi="Verdana"/>
                <w:b w:val="0"/>
                <w:sz w:val="16"/>
              </w:rPr>
            </w:r>
          </w:p>
        </w:tc>
        <w:tc>
          <w:tcPr>
            <w:tcW w:type="dxa" w:w="2163"/>
          </w:tcPr>
          <w:p>
            <w:r/>
            <w:r>
              <w:rPr>
                <w:rFonts w:ascii="Verdana" w:hAnsi="Verdana"/>
                <w:b w:val="0"/>
                <w:sz w:val="16"/>
              </w:rPr>
              <w:t>3 08 004</w:t>
            </w:r>
          </w:p>
        </w:tc>
        <w:tc>
          <w:tcPr>
            <w:tcW w:type="dxa" w:w="2163"/>
          </w:tcPr>
          <w:p>
            <w:r/>
            <w:r>
              <w:rPr>
                <w:rFonts w:ascii="Verdana" w:hAnsi="Verdana"/>
                <w:b w:val="0"/>
                <w:sz w:val="16"/>
              </w:rPr>
              <w:t>Navire</w:t>
            </w:r>
          </w:p>
        </w:tc>
        <w:tc>
          <w:tcPr>
            <w:tcW w:type="dxa" w:w="2163"/>
          </w:tcPr>
          <w:p>
            <w:r/>
            <w:r>
              <w:rPr>
                <w:rFonts w:ascii="Verdana" w:hAnsi="Verdana"/>
                <w:b w:val="0"/>
                <w:sz w:val="16"/>
              </w:rPr>
              <w:t>Message d'observation de base de navire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3 02 024</w:t>
            </w:r>
          </w:p>
        </w:tc>
        <w:tc>
          <w:tcPr>
            <w:tcW w:type="dxa" w:w="2163"/>
          </w:tcPr>
          <w:p>
            <w:r/>
            <w:r>
              <w:rPr>
                <w:rFonts w:ascii="Verdana" w:hAnsi="Verdana"/>
                <w:b w:val="0"/>
                <w:sz w:val="16"/>
              </w:rPr>
              <w:t>Vagues de la mer du vent et de la houle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3 08 006</w:t>
            </w:r>
          </w:p>
        </w:tc>
        <w:tc>
          <w:tcPr>
            <w:tcW w:type="dxa" w:w="2163"/>
          </w:tcPr>
          <w:p>
            <w:r>
              <w:rPr>
                <w:b/>
              </w:rPr>
            </w:r>
            <w:r>
              <w:rPr>
                <w:rFonts w:ascii="Verdana" w:hAnsi="Verdana"/>
                <w:b/>
                <w:sz w:val="16"/>
              </w:rPr>
              <w:t>(Paramètres facultatifs pour la Section 1 des messages de bouées)</w:t>
            </w:r>
          </w:p>
        </w:tc>
        <w:tc>
          <w:tcPr>
            <w:tcW w:type="dxa" w:w="2163"/>
          </w:tcPr>
          <w:p>
            <w:r/>
            <w:r>
              <w:rPr>
                <w:rFonts w:ascii="Verdana" w:hAnsi="Verdana"/>
                <w:b w:val="0"/>
                <w:sz w:val="16"/>
              </w:rPr>
            </w:r>
          </w:p>
        </w:tc>
        <w:tc>
          <w:tcPr>
            <w:tcW w:type="dxa" w:w="2163"/>
          </w:tcPr>
          <w:p>
            <w:r/>
            <w:r>
              <w:rPr>
                <w:rFonts w:ascii="Verdana" w:hAnsi="Verdana"/>
                <w:b w:val="0"/>
                <w:sz w:val="16"/>
              </w:rPr>
              <w:t>0 10 004</w:t>
            </w:r>
          </w:p>
        </w:tc>
        <w:tc>
          <w:tcPr>
            <w:tcW w:type="dxa" w:w="2163"/>
          </w:tcPr>
          <w:p>
            <w:r/>
            <w:r>
              <w:rPr>
                <w:rFonts w:ascii="Verdana" w:hAnsi="Verdana"/>
                <w:b w:val="0"/>
                <w:sz w:val="16"/>
              </w:rPr>
              <w:t>Pression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0 10 061</w:t>
            </w:r>
          </w:p>
        </w:tc>
        <w:tc>
          <w:tcPr>
            <w:tcW w:type="dxa" w:w="2163"/>
          </w:tcPr>
          <w:p>
            <w:r/>
            <w:r>
              <w:rPr>
                <w:rFonts w:ascii="Verdana" w:hAnsi="Verdana"/>
                <w:b w:val="0"/>
                <w:sz w:val="16"/>
              </w:rPr>
              <w:t>Changement de pression en 3 heures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0 10 063</w:t>
            </w:r>
          </w:p>
        </w:tc>
        <w:tc>
          <w:tcPr>
            <w:tcW w:type="dxa" w:w="2163"/>
          </w:tcPr>
          <w:p>
            <w:r/>
            <w:r>
              <w:rPr>
                <w:rFonts w:ascii="Verdana" w:hAnsi="Verdana"/>
                <w:b w:val="0"/>
                <w:sz w:val="16"/>
              </w:rPr>
              <w:t>Caractéristique de la tendance barométrique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0 11 001</w:t>
            </w:r>
          </w:p>
        </w:tc>
        <w:tc>
          <w:tcPr>
            <w:tcW w:type="dxa" w:w="2163"/>
          </w:tcPr>
          <w:p>
            <w:r/>
            <w:r>
              <w:rPr>
                <w:rFonts w:ascii="Verdana" w:hAnsi="Verdana"/>
                <w:b w:val="0"/>
                <w:sz w:val="16"/>
              </w:rPr>
              <w:t>Direction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0 11 002</w:t>
            </w:r>
          </w:p>
        </w:tc>
        <w:tc>
          <w:tcPr>
            <w:tcW w:type="dxa" w:w="2163"/>
          </w:tcPr>
          <w:p>
            <w:r/>
            <w:r>
              <w:rPr>
                <w:rFonts w:ascii="Verdana" w:hAnsi="Verdana"/>
                <w:b w:val="0"/>
                <w:sz w:val="16"/>
              </w:rPr>
              <w:t>Vitesse du vent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0 12 004</w:t>
            </w:r>
          </w:p>
        </w:tc>
        <w:tc>
          <w:tcPr>
            <w:tcW w:type="dxa" w:w="2163"/>
          </w:tcPr>
          <w:p>
            <w:r/>
            <w:r>
              <w:rPr>
                <w:rFonts w:ascii="Verdana" w:hAnsi="Verdana"/>
                <w:b w:val="0"/>
                <w:sz w:val="16"/>
              </w:rPr>
              <w:t>Température de l'air à 2 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0 13 003</w:t>
            </w:r>
          </w:p>
        </w:tc>
        <w:tc>
          <w:tcPr>
            <w:tcW w:type="dxa" w:w="2163"/>
          </w:tcPr>
          <w:p>
            <w:r/>
            <w:r>
              <w:rPr>
                <w:rFonts w:ascii="Verdana" w:hAnsi="Verdana"/>
                <w:b w:val="0"/>
                <w:sz w:val="16"/>
              </w:rPr>
              <w:t>Humidité relative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0 22 042</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3 08 007</w:t>
            </w:r>
          </w:p>
        </w:tc>
        <w:tc>
          <w:tcPr>
            <w:tcW w:type="dxa" w:w="2163"/>
          </w:tcPr>
          <w:p>
            <w:r>
              <w:rPr>
                <w:b/>
              </w:rPr>
            </w:r>
            <w:r>
              <w:rPr>
                <w:rFonts w:ascii="Verdana" w:hAnsi="Verdana"/>
                <w:b/>
                <w:sz w:val="16"/>
              </w:rPr>
            </w:r>
          </w:p>
        </w:tc>
        <w:tc>
          <w:tcPr>
            <w:tcW w:type="dxa" w:w="2163"/>
          </w:tcPr>
          <w:p>
            <w:r/>
            <w:r>
              <w:rPr>
                <w:rFonts w:ascii="Verdana" w:hAnsi="Verdana"/>
                <w:b w:val="0"/>
                <w:sz w:val="16"/>
              </w:rPr>
            </w:r>
          </w:p>
        </w:tc>
        <w:tc>
          <w:tcPr>
            <w:tcW w:type="dxa" w:w="2163"/>
          </w:tcPr>
          <w:p>
            <w:r/>
            <w:r>
              <w:rPr>
                <w:rFonts w:ascii="Verdana" w:hAnsi="Verdana"/>
                <w:b w:val="0"/>
                <w:sz w:val="16"/>
              </w:rPr>
              <w:t>3 01 055</w:t>
            </w:r>
          </w:p>
        </w:tc>
        <w:tc>
          <w:tcPr>
            <w:tcW w:type="dxa" w:w="2163"/>
          </w:tcPr>
          <w:p>
            <w:r/>
            <w:r>
              <w:rPr>
                <w:rFonts w:ascii="Verdana" w:hAnsi="Verdana"/>
                <w:b w:val="0"/>
                <w:sz w:val="16"/>
              </w:rPr>
              <w:t>Identification et type de station, date/heure, position (précision élevée), déplacement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3 02 011</w:t>
            </w:r>
          </w:p>
        </w:tc>
        <w:tc>
          <w:tcPr>
            <w:tcW w:type="dxa" w:w="2163"/>
          </w:tcPr>
          <w:p>
            <w:r/>
            <w:r>
              <w:rPr>
                <w:rFonts w:ascii="Verdana" w:hAnsi="Verdana"/>
                <w:b w:val="0"/>
                <w:sz w:val="16"/>
              </w:rPr>
              <w:t>Station à basse altitude</w:t>
            </w:r>
          </w:p>
        </w:tc>
        <w:tc>
          <w:tcPr>
            <w:tcW w:type="dxa" w:w="2163"/>
          </w:tcPr>
          <w:p>
            <w:r/>
            <w:r>
              <w:rPr>
                <w:rFonts w:ascii="Verdana" w:hAnsi="Verdana"/>
                <w:b w:val="0"/>
                <w:sz w:val="16"/>
              </w:rPr>
              <w:t>Message d'observation en surface de base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0 07 062</w:t>
            </w:r>
          </w:p>
        </w:tc>
        <w:tc>
          <w:tcPr>
            <w:tcW w:type="dxa" w:w="2163"/>
          </w:tcPr>
          <w:p>
            <w:r/>
            <w:r>
              <w:rPr>
                <w:rFonts w:ascii="Verdana" w:hAnsi="Verdana"/>
                <w:b w:val="0"/>
                <w:sz w:val="16"/>
              </w:rPr>
              <w:t>Profondeur sous la surface de la mer/ 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0 22 042</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3 08 009</w:t>
            </w:r>
          </w:p>
        </w:tc>
        <w:tc>
          <w:tcPr>
            <w:tcW w:type="dxa" w:w="2163"/>
          </w:tcPr>
          <w:p>
            <w:r>
              <w:rPr>
                <w:b/>
              </w:rPr>
            </w:r>
            <w:r>
              <w:rPr>
                <w:rFonts w:ascii="Verdana" w:hAnsi="Verdana"/>
                <w:b/>
                <w:sz w:val="16"/>
              </w:rPr>
              <w:t>(Séquence pour la représentation des données SHIP des messages synoptiques provenant d'une station en mer)</w:t>
            </w:r>
          </w:p>
        </w:tc>
        <w:tc>
          <w:tcPr>
            <w:tcW w:type="dxa" w:w="2163"/>
          </w:tcPr>
          <w:p>
            <w:r/>
            <w:r>
              <w:rPr>
                <w:rFonts w:ascii="Verdana" w:hAnsi="Verdana"/>
                <w:b w:val="0"/>
                <w:sz w:val="16"/>
              </w:rPr>
            </w:r>
          </w:p>
        </w:tc>
        <w:tc>
          <w:tcPr>
            <w:tcW w:type="dxa" w:w="2163"/>
          </w:tcPr>
          <w:p>
            <w:r/>
            <w:r>
              <w:rPr>
                <w:rFonts w:ascii="Verdana" w:hAnsi="Verdana"/>
                <w:b w:val="0"/>
                <w:sz w:val="16"/>
              </w:rPr>
              <w:t>3 01 093</w:t>
            </w:r>
          </w:p>
        </w:tc>
        <w:tc>
          <w:tcPr>
            <w:tcW w:type="dxa" w:w="2163"/>
          </w:tcPr>
          <w:p>
            <w:r/>
            <w:r>
              <w:rPr>
                <w:rFonts w:ascii="Verdana" w:hAnsi="Verdana"/>
                <w:b w:val="0"/>
                <w:sz w:val="16"/>
              </w:rPr>
              <w:t>Identification du navire, déplacement, date/ heure, coordonnées horizontales et verticales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3 02 001</w:t>
            </w:r>
          </w:p>
        </w:tc>
        <w:tc>
          <w:tcPr>
            <w:tcW w:type="dxa" w:w="2163"/>
          </w:tcPr>
          <w:p>
            <w:r/>
            <w:r>
              <w:rPr>
                <w:rFonts w:ascii="Verdana" w:hAnsi="Verdana"/>
                <w:b w:val="0"/>
                <w:sz w:val="16"/>
              </w:rPr>
              <w:t>Pression et variation de pression en 3 heures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3 02 054</w:t>
            </w:r>
          </w:p>
        </w:tc>
        <w:tc>
          <w:tcPr>
            <w:tcW w:type="dxa" w:w="2163"/>
          </w:tcPr>
          <w:p>
            <w:r/>
            <w:r>
              <w:rPr>
                <w:rFonts w:ascii="Verdana" w:hAnsi="Verdana"/>
                <w:b w:val="0"/>
                <w:sz w:val="16"/>
              </w:rPr>
              <w:t>Données «instantanées» depuis le navire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0 08 002</w:t>
            </w:r>
          </w:p>
        </w:tc>
        <w:tc>
          <w:tcPr>
            <w:tcW w:type="dxa" w:w="2163"/>
          </w:tcPr>
          <w:p>
            <w:r/>
            <w:r>
              <w:rPr>
                <w:rFonts w:ascii="Verdana" w:hAnsi="Verdana"/>
                <w:b w:val="0"/>
                <w:sz w:val="16"/>
              </w:rPr>
              <w:t>Caractéristique verticale (observations en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3 02 055</w:t>
            </w:r>
          </w:p>
        </w:tc>
        <w:tc>
          <w:tcPr>
            <w:tcW w:type="dxa" w:w="2163"/>
          </w:tcPr>
          <w:p>
            <w:r/>
            <w:r>
              <w:rPr>
                <w:rFonts w:ascii="Verdana" w:hAnsi="Verdana"/>
                <w:b w:val="0"/>
                <w:sz w:val="16"/>
              </w:rPr>
              <w:t>Givrage et glace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3 02 057</w:t>
            </w:r>
          </w:p>
        </w:tc>
        <w:tc>
          <w:tcPr>
            <w:tcW w:type="dxa" w:w="2163"/>
          </w:tcPr>
          <w:p>
            <w:r/>
            <w:r>
              <w:rPr>
                <w:rFonts w:ascii="Verdana" w:hAnsi="Verdana"/>
                <w:b w:val="0"/>
                <w:sz w:val="16"/>
              </w:rPr>
              <w:t>Données océanographiques depuis le navire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3 02 060</w:t>
            </w:r>
          </w:p>
        </w:tc>
        <w:tc>
          <w:tcPr>
            <w:tcW w:type="dxa" w:w="2163"/>
          </w:tcPr>
          <w:p>
            <w:r/>
            <w:r>
              <w:rPr>
                <w:rFonts w:ascii="Verdana" w:hAnsi="Verdana"/>
                <w:b w:val="0"/>
                <w:sz w:val="16"/>
              </w:rPr>
              <w:t>Données «pour la période» depuis le navire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3 08 010</w:t>
            </w:r>
          </w:p>
        </w:tc>
        <w:tc>
          <w:tcPr>
            <w:tcW w:type="dxa" w:w="2163"/>
          </w:tcPr>
          <w:p>
            <w:r>
              <w:rPr>
                <w:b/>
              </w:rPr>
            </w:r>
            <w:r>
              <w:rPr>
                <w:rFonts w:ascii="Verdana" w:hAnsi="Verdana"/>
                <w:b/>
                <w:sz w:val="16"/>
              </w:rPr>
              <w:t>(Modèle pour les données TRACKOB)</w:t>
            </w:r>
          </w:p>
        </w:tc>
        <w:tc>
          <w:tcPr>
            <w:tcW w:type="dxa" w:w="2163"/>
          </w:tcPr>
          <w:p>
            <w:r/>
            <w:r>
              <w:rPr>
                <w:rFonts w:ascii="Verdana" w:hAnsi="Verdana"/>
                <w:b w:val="0"/>
                <w:sz w:val="16"/>
              </w:rPr>
            </w:r>
          </w:p>
        </w:tc>
        <w:tc>
          <w:tcPr>
            <w:tcW w:type="dxa" w:w="2163"/>
          </w:tcPr>
          <w:p>
            <w:r/>
            <w:r>
              <w:rPr>
                <w:rFonts w:ascii="Verdana" w:hAnsi="Verdana"/>
                <w:b w:val="0"/>
                <w:sz w:val="16"/>
              </w:rPr>
              <w:t>0 01 011</w:t>
            </w:r>
          </w:p>
        </w:tc>
        <w:tc>
          <w:tcPr>
            <w:tcW w:type="dxa" w:w="2163"/>
          </w:tcPr>
          <w:p>
            <w:r/>
            <w:r>
              <w:rPr>
                <w:rFonts w:ascii="Verdana" w:hAnsi="Verdana"/>
                <w:b w:val="0"/>
                <w:sz w:val="16"/>
              </w:rPr>
              <w:t>Indicateur d'identification du navire ou d'une station terrestre mobile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1 13 000</w:t>
            </w:r>
          </w:p>
        </w:tc>
        <w:tc>
          <w:tcPr>
            <w:tcW w:type="dxa" w:w="2163"/>
          </w:tcPr>
          <w:p>
            <w:r/>
            <w:r>
              <w:rPr>
                <w:rFonts w:ascii="Verdana" w:hAnsi="Verdana"/>
                <w:b w:val="0"/>
                <w:sz w:val="16"/>
              </w:rPr>
              <w:t>Répétition différée de 13 descripteurs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3 01 021</w:t>
            </w:r>
          </w:p>
        </w:tc>
        <w:tc>
          <w:tcPr>
            <w:tcW w:type="dxa" w:w="2163"/>
          </w:tcPr>
          <w:p>
            <w:r/>
            <w:r>
              <w:rPr>
                <w:rFonts w:ascii="Verdana" w:hAnsi="Verdana"/>
                <w:b w:val="0"/>
                <w:sz w:val="16"/>
              </w:rPr>
              <w:t>Latitude/longitude (précision élevée)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0 04 080</w:t>
            </w:r>
          </w:p>
        </w:tc>
        <w:tc>
          <w:tcPr>
            <w:tcW w:type="dxa" w:w="2163"/>
          </w:tcPr>
          <w:p>
            <w:r/>
            <w:r>
              <w:rPr>
                <w:rFonts w:ascii="Verdana" w:hAnsi="Verdana"/>
                <w:b w:val="0"/>
                <w:sz w:val="16"/>
              </w:rPr>
              <w:t>Période à laquelle correspond la valeur moyenne qui suit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0 22 049</w:t>
            </w:r>
          </w:p>
        </w:tc>
        <w:tc>
          <w:tcPr>
            <w:tcW w:type="dxa" w:w="2163"/>
          </w:tcPr>
          <w:p>
            <w:r/>
            <w:r>
              <w:rPr>
                <w:rFonts w:ascii="Verdana" w:hAnsi="Verdana"/>
                <w:b w:val="0"/>
                <w:sz w:val="16"/>
              </w:rPr>
              <w:t>Température de surface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0 04 080</w:t>
            </w:r>
          </w:p>
        </w:tc>
        <w:tc>
          <w:tcPr>
            <w:tcW w:type="dxa" w:w="2163"/>
          </w:tcPr>
          <w:p>
            <w:r/>
            <w:r>
              <w:rPr>
                <w:rFonts w:ascii="Verdana" w:hAnsi="Verdana"/>
                <w:b w:val="0"/>
                <w:sz w:val="16"/>
              </w:rPr>
              <w:t>Période à laquelle correspond la valeur moyenne qui suit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0 22 059</w:t>
            </w:r>
          </w:p>
        </w:tc>
        <w:tc>
          <w:tcPr>
            <w:tcW w:type="dxa" w:w="2163"/>
          </w:tcPr>
          <w:p>
            <w:r/>
            <w:r>
              <w:rPr>
                <w:rFonts w:ascii="Verdana" w:hAnsi="Verdana"/>
                <w:b w:val="0"/>
                <w:sz w:val="16"/>
              </w:rPr>
              <w:t>Salinité de surface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0 04 080</w:t>
            </w:r>
          </w:p>
        </w:tc>
        <w:tc>
          <w:tcPr>
            <w:tcW w:type="dxa" w:w="2163"/>
          </w:tcPr>
          <w:p>
            <w:r/>
            <w:r>
              <w:rPr>
                <w:rFonts w:ascii="Verdana" w:hAnsi="Verdana"/>
                <w:b w:val="0"/>
                <w:sz w:val="16"/>
              </w:rPr>
              <w:t>Période à laquelle correspond la valeur moyenne qui suit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0 22 005</w:t>
            </w:r>
          </w:p>
        </w:tc>
        <w:tc>
          <w:tcPr>
            <w:tcW w:type="dxa" w:w="2163"/>
          </w:tcPr>
          <w:p>
            <w:r/>
            <w:r>
              <w:rPr>
                <w:rFonts w:ascii="Verdana" w:hAnsi="Verdana"/>
                <w:b w:val="0"/>
                <w:sz w:val="16"/>
              </w:rPr>
              <w:t>Direction du courant marin de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0 02 042</w:t>
            </w:r>
          </w:p>
        </w:tc>
        <w:tc>
          <w:tcPr>
            <w:tcW w:type="dxa" w:w="2163"/>
          </w:tcPr>
          <w:p>
            <w:r/>
            <w:r>
              <w:rPr>
                <w:rFonts w:ascii="Verdana" w:hAnsi="Verdana"/>
                <w:b w:val="0"/>
                <w:sz w:val="16"/>
              </w:rPr>
              <w:t>Indicateur de l'unité de vitesse du courant marin de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0 22 032</w:t>
            </w:r>
          </w:p>
        </w:tc>
        <w:tc>
          <w:tcPr>
            <w:tcW w:type="dxa" w:w="2163"/>
          </w:tcPr>
          <w:p>
            <w:r/>
            <w:r>
              <w:rPr>
                <w:rFonts w:ascii="Verdana" w:hAnsi="Verdana"/>
                <w:b w:val="0"/>
                <w:sz w:val="16"/>
              </w:rPr>
              <w:t>Vitesse du courant marin de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0 02 042</w:t>
            </w:r>
          </w:p>
        </w:tc>
        <w:tc>
          <w:tcPr>
            <w:tcW w:type="dxa" w:w="2163"/>
          </w:tcPr>
          <w:p>
            <w:r/>
            <w:r>
              <w:rPr>
                <w:rFonts w:ascii="Verdana" w:hAnsi="Verdana"/>
                <w:b w:val="0"/>
                <w:sz w:val="16"/>
              </w:rPr>
              <w:t>Indicateur de l'unité de vitesse du courant marin de surface</w:t>
            </w:r>
          </w:p>
        </w:tc>
        <w:tc>
          <w:tcPr>
            <w:tcW w:type="dxa" w:w="2163"/>
          </w:tcPr>
          <w:p>
            <w:r/>
            <w:r>
              <w:rPr>
                <w:rFonts w:ascii="Verdana" w:hAnsi="Verdana"/>
                <w:b w:val="0"/>
                <w:sz w:val="16"/>
              </w:rPr>
              <w:t>Supprimer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0 04 080</w:t>
            </w:r>
          </w:p>
        </w:tc>
        <w:tc>
          <w:tcPr>
            <w:tcW w:type="dxa" w:w="2163"/>
          </w:tcPr>
          <w:p>
            <w:r/>
            <w:r>
              <w:rPr>
                <w:rFonts w:ascii="Verdana" w:hAnsi="Verdana"/>
                <w:b w:val="0"/>
                <w:sz w:val="16"/>
              </w:rPr>
              <w:t>Période à laquelle correspond la valeur moyenne qui suit</w:t>
            </w:r>
          </w:p>
        </w:tc>
        <w:tc>
          <w:tcPr>
            <w:tcW w:type="dxa" w:w="2163"/>
          </w:tcPr>
          <w:p>
            <w:r/>
            <w:r>
              <w:rPr>
                <w:rFonts w:ascii="Verdana" w:hAnsi="Verdana"/>
                <w:b w:val="0"/>
                <w:sz w:val="16"/>
              </w:rPr>
              <w:t>Supprimer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3 08 011</w:t>
            </w:r>
          </w:p>
        </w:tc>
        <w:tc>
          <w:tcPr>
            <w:tcW w:type="dxa" w:w="2163"/>
          </w:tcPr>
          <w:p>
            <w:r>
              <w:rPr>
                <w:b/>
              </w:rPr>
            </w:r>
            <w:r>
              <w:rPr>
                <w:rFonts w:ascii="Verdana" w:hAnsi="Verdana"/>
                <w:b/>
                <w:sz w:val="16"/>
              </w:rPr>
              <w:t>(Valeurs mensuelles provenant d'une station météorologique océanique - données CLIMAT SHIP)</w:t>
            </w:r>
          </w:p>
        </w:tc>
        <w:tc>
          <w:tcPr>
            <w:tcW w:type="dxa" w:w="2163"/>
          </w:tcPr>
          <w:p>
            <w:r/>
            <w:r>
              <w:rPr>
                <w:rFonts w:ascii="Verdana" w:hAnsi="Verdana"/>
                <w:b w:val="0"/>
                <w:sz w:val="16"/>
              </w:rPr>
            </w:r>
          </w:p>
        </w:tc>
        <w:tc>
          <w:tcPr>
            <w:tcW w:type="dxa" w:w="2163"/>
          </w:tcPr>
          <w:p>
            <w:r/>
            <w:r>
              <w:rPr>
                <w:rFonts w:ascii="Verdana" w:hAnsi="Verdana"/>
                <w:b w:val="0"/>
                <w:sz w:val="16"/>
              </w:rPr>
              <w:t>0 01 011</w:t>
            </w:r>
          </w:p>
        </w:tc>
        <w:tc>
          <w:tcPr>
            <w:tcW w:type="dxa" w:w="2163"/>
          </w:tcPr>
          <w:p>
            <w:r/>
            <w:r>
              <w:rPr>
                <w:rFonts w:ascii="Verdana" w:hAnsi="Verdana"/>
                <w:b w:val="0"/>
                <w:sz w:val="16"/>
              </w:rPr>
              <w:t>Indicateur d'identification du navire ou d'une station terrestre mobile</w:t>
            </w:r>
          </w:p>
        </w:tc>
        <w:tc>
          <w:tcPr>
            <w:tcW w:type="dxa" w:w="2163"/>
          </w:tcPr>
          <w:p>
            <w:r/>
            <w:r>
              <w:rPr>
                <w:rFonts w:ascii="Verdana" w:hAnsi="Verdana"/>
                <w:b w:val="0"/>
                <w:sz w:val="16"/>
              </w:rPr>
              <w:t>Indicatif d'appel du navire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0 02 001</w:t>
            </w:r>
          </w:p>
        </w:tc>
        <w:tc>
          <w:tcPr>
            <w:tcW w:type="dxa" w:w="2163"/>
          </w:tcPr>
          <w:p>
            <w:r/>
            <w:r>
              <w:rPr>
                <w:rFonts w:ascii="Verdana" w:hAnsi="Verdana"/>
                <w:b w:val="0"/>
                <w:sz w:val="16"/>
              </w:rPr>
              <w:t>Type de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r>
          </w:p>
        </w:tc>
        <w:tc>
          <w:tcPr>
            <w:tcW w:type="dxa" w:w="2163"/>
          </w:tcPr>
          <w:p>
            <w:r/>
            <w:r>
              <w:rPr>
                <w:rFonts w:ascii="Verdana" w:hAnsi="Verdana"/>
                <w:b w:val="0"/>
                <w:sz w:val="16"/>
              </w:rPr>
              <w:t>Note 59: D’autres appellations locales utilisées pour des orages de diverses intensités sont ajoutées selon les besoins.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r>
          </w:p>
        </w:tc>
        <w:tc>
          <w:tcPr>
            <w:tcW w:type="dxa" w:w="2163"/>
          </w:tcPr>
          <w:p>
            <w:r/>
            <w:r>
              <w:rPr>
                <w:rFonts w:ascii="Verdana" w:hAnsi="Verdana"/>
                <w:b w:val="0"/>
                <w:sz w:val="16"/>
              </w:rPr>
              <w:t>Note 59: D’autres appellations locales utilisées pour des orages de diverses intensités sont ajoutées selon les besoins.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3 01 023</w:t>
            </w:r>
          </w:p>
        </w:tc>
        <w:tc>
          <w:tcPr>
            <w:tcW w:type="dxa" w:w="2163"/>
          </w:tcPr>
          <w:p>
            <w:r/>
            <w:r>
              <w:rPr>
                <w:rFonts w:ascii="Verdana" w:hAnsi="Verdana"/>
                <w:b w:val="0"/>
                <w:sz w:val="16"/>
              </w:rPr>
              <w:t>Latitude/longitude (faible précision)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0 07 030</w:t>
            </w:r>
          </w:p>
        </w:tc>
        <w:tc>
          <w:tcPr>
            <w:tcW w:type="dxa" w:w="2163"/>
          </w:tcPr>
          <w:p>
            <w:r/>
            <w:r>
              <w:rPr>
                <w:rFonts w:ascii="Verdana" w:hAnsi="Verdana"/>
                <w:b w:val="0"/>
                <w:sz w:val="16"/>
              </w:rPr>
              <w:t>Altitude du sol de la station</w:t>
            </w:r>
          </w:p>
        </w:tc>
        <w:tc>
          <w:tcPr>
            <w:tcW w:type="dxa" w:w="2163"/>
          </w:tcPr>
          <w:p>
            <w:r/>
            <w:r>
              <w:rPr>
                <w:rFonts w:ascii="Verdana" w:hAnsi="Verdana"/>
                <w:b w:val="0"/>
                <w:sz w:val="16"/>
              </w:rPr>
            </w:r>
          </w:p>
        </w:tc>
        <w:tc>
          <w:tcPr>
            <w:tcW w:type="dxa" w:w="2163"/>
          </w:tcPr>
          <w:p>
            <w:r/>
            <w:r>
              <w:rPr>
                <w:rFonts w:ascii="Verdana" w:hAnsi="Verdana"/>
                <w:b w:val="0"/>
                <w:sz w:val="16"/>
              </w:rPr>
              <w:t>Note 25: Bits 11 a 17: INDICATIF DE DEFAUT DE LOCALISATION GEOGRAPHIQUE. Lorsque tous les bits sont mis a 0, cela signifie que la localisation geographique est normale.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0 07 031</w:t>
            </w:r>
          </w:p>
        </w:tc>
        <w:tc>
          <w:tcPr>
            <w:tcW w:type="dxa" w:w="2163"/>
          </w:tcPr>
          <w:p>
            <w:r/>
            <w:r>
              <w:rPr>
                <w:rFonts w:ascii="Verdana" w:hAnsi="Verdana"/>
                <w:b w:val="0"/>
                <w:sz w:val="16"/>
              </w:rPr>
              <w:t>Altitude du baromètre</w:t>
            </w:r>
          </w:p>
        </w:tc>
        <w:tc>
          <w:tcPr>
            <w:tcW w:type="dxa" w:w="2163"/>
          </w:tcPr>
          <w:p>
            <w:r/>
            <w:r>
              <w:rPr>
                <w:rFonts w:ascii="Verdana" w:hAnsi="Verdana"/>
                <w:b w:val="0"/>
                <w:sz w:val="16"/>
              </w:rPr>
            </w:r>
          </w:p>
        </w:tc>
        <w:tc>
          <w:tcPr>
            <w:tcW w:type="dxa" w:w="2163"/>
          </w:tcPr>
          <w:p>
            <w:r/>
            <w:r>
              <w:rPr>
                <w:rFonts w:ascii="Verdana" w:hAnsi="Verdana"/>
                <w:b w:val="0"/>
                <w:sz w:val="16"/>
              </w:rPr>
              <w:t>Note 25: Bits 11 a 17: INDICATIF DE DEFAUT DE LOCALISATION GEOGRAPHIQUE. Lorsque tous les bits sont mis a 0, cela signifie que la localisation geographique est normale.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0 04 074</w:t>
            </w:r>
          </w:p>
        </w:tc>
        <w:tc>
          <w:tcPr>
            <w:tcW w:type="dxa" w:w="2163"/>
          </w:tcPr>
          <w:p>
            <w:r/>
            <w:r>
              <w:rPr>
                <w:rFonts w:ascii="Verdana" w:hAnsi="Verdana"/>
                <w:b w:val="0"/>
                <w:sz w:val="16"/>
              </w:rPr>
              <w:t>Période ou décalage dans le temps de courte durée</w:t>
            </w:r>
          </w:p>
        </w:tc>
        <w:tc>
          <w:tcPr>
            <w:tcW w:type="dxa" w:w="2163"/>
          </w:tcPr>
          <w:p>
            <w:r/>
            <w:r>
              <w:rPr>
                <w:rFonts w:ascii="Verdana" w:hAnsi="Verdana"/>
                <w:b w:val="0"/>
                <w:sz w:val="16"/>
              </w:rPr>
              <w:t>= UTC - Heure locale</w:t>
            </w:r>
          </w:p>
        </w:tc>
        <w:tc>
          <w:tcPr>
            <w:tcW w:type="dxa" w:w="2163"/>
          </w:tcPr>
          <w:p>
            <w:r/>
            <w:r>
              <w:rPr>
                <w:rFonts w:ascii="Verdana" w:hAnsi="Verdana"/>
                <w:b w:val="0"/>
                <w:sz w:val="16"/>
              </w:rPr>
              <w:t>Note 59: D’autres appellations locales utilisées pour des orages de diverses intensités sont ajoutées selon les besoins.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0 04 023</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 Nombre de jours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4 Valeur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0 10 051</w:t>
            </w:r>
          </w:p>
        </w:tc>
        <w:tc>
          <w:tcPr>
            <w:tcW w:type="dxa" w:w="2163"/>
          </w:tcPr>
          <w:p>
            <w:r/>
            <w:r>
              <w:rPr>
                <w:rFonts w:ascii="Verdana" w:hAnsi="Verdana"/>
                <w:b w:val="0"/>
                <w:sz w:val="16"/>
              </w:rPr>
              <w:t>Pression ramenée au niveau moyen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Mesure de la température</w:t>
            </w:r>
          </w:p>
        </w:tc>
        <w:tc>
          <w:tcPr>
            <w:tcW w:type="dxa" w:w="2163"/>
          </w:tcPr>
          <w:p>
            <w:r/>
            <w:r>
              <w:rPr>
                <w:rFonts w:ascii="Verdana" w:hAnsi="Verdana"/>
                <w:b w:val="0"/>
                <w:sz w:val="16"/>
              </w:rPr>
              <w:t>Note 25: Bits 11 a 17: INDICATIF DE DEFAUT DE LOCALISATION GEOGRAPHIQUE. Lorsque tous les bits sont mis a 0, cela signifie que la localisation geographique est normale.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0 07 033</w:t>
            </w:r>
          </w:p>
        </w:tc>
        <w:tc>
          <w:tcPr>
            <w:tcW w:type="dxa" w:w="2163"/>
          </w:tcPr>
          <w:p>
            <w:r/>
            <w:r>
              <w:rPr>
                <w:rFonts w:ascii="Verdana" w:hAnsi="Verdana"/>
                <w:b w:val="0"/>
                <w:sz w:val="16"/>
              </w:rPr>
              <w:t>Hauteur du capteur au-dessus de la surface de l'eau</w:t>
            </w:r>
          </w:p>
        </w:tc>
        <w:tc>
          <w:tcPr>
            <w:tcW w:type="dxa" w:w="2163"/>
          </w:tcPr>
          <w:p>
            <w:r/>
            <w:r>
              <w:rPr>
                <w:rFonts w:ascii="Verdana" w:hAnsi="Verdana"/>
                <w:b w:val="0"/>
                <w:sz w:val="16"/>
              </w:rPr>
              <w:t>Mesure de la température</w:t>
            </w:r>
          </w:p>
        </w:tc>
        <w:tc>
          <w:tcPr>
            <w:tcW w:type="dxa" w:w="2163"/>
          </w:tcPr>
          <w:p>
            <w:r/>
            <w:r>
              <w:rPr>
                <w:rFonts w:ascii="Verdana" w:hAnsi="Verdana"/>
                <w:b w:val="0"/>
                <w:sz w:val="16"/>
              </w:rPr>
              <w:t>Note 25: Bits 11 a 17: INDICATIF DE DEFAUT DE LOCALISATION GEOGRAPHIQUE. Lorsque tous les bits sont mis a 0, cela signifie que la localisation geographique est normale.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0 13 004</w:t>
            </w:r>
          </w:p>
        </w:tc>
        <w:tc>
          <w:tcPr>
            <w:tcW w:type="dxa" w:w="2163"/>
          </w:tcPr>
          <w:p>
            <w:r/>
            <w:r>
              <w:rPr>
                <w:rFonts w:ascii="Verdana" w:hAnsi="Verdana"/>
                <w:b w:val="0"/>
                <w:sz w:val="16"/>
              </w:rPr>
              <w:t>Tension de vapeur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0 07 033</w:t>
            </w:r>
          </w:p>
        </w:tc>
        <w:tc>
          <w:tcPr>
            <w:tcW w:type="dxa" w:w="2163"/>
          </w:tcPr>
          <w:p>
            <w:r/>
            <w:r>
              <w:rPr>
                <w:rFonts w:ascii="Verdana" w:hAnsi="Verdana"/>
                <w:b w:val="0"/>
                <w:sz w:val="16"/>
              </w:rPr>
              <w:t>Hauteur du capteur au-dessus de la surface de l'eau</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3 02 056</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t>Température de surface de la mer, méthode de mesure et profondeur sous la surface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t>= 1</w:t>
            </w:r>
          </w:p>
        </w:tc>
        <w:tc>
          <w:tcPr>
            <w:tcW w:type="dxa" w:w="2163"/>
          </w:tcPr>
          <w:p>
            <w:r/>
            <w:r>
              <w:rPr>
                <w:rFonts w:ascii="Verdana" w:hAnsi="Verdana"/>
                <w:b w:val="0"/>
                <w:sz w:val="16"/>
              </w:rPr>
              <w:t>Note 27: Bits 5 a 10: INDICATIF DE DEFAUT D'ETALONNAGE. Lorsque tous les bits sont mis a 0, cela signifie que l'etalonnage est normal. Lorsque l'un ou l'autre des bits 5, 7 et 10 est mis a 1, cela signifie que des coefficients secondaires d'etalonnage ont ete utilises.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t>= 6</w:t>
            </w:r>
          </w:p>
        </w:tc>
        <w:tc>
          <w:tcPr>
            <w:tcW w:type="dxa" w:w="2163"/>
          </w:tcPr>
          <w:p>
            <w:r/>
            <w:r>
              <w:rPr>
                <w:rFonts w:ascii="Verdana" w:hAnsi="Verdana"/>
                <w:b w:val="0"/>
                <w:sz w:val="16"/>
              </w:rPr>
              <w:t>Note 27: Bits 5 a 10: INDICATIF DE DEFAUT D'ETALONNAGE. Lorsque tous les bits sont mis a 0, cela signifie que l'etalonnage est normal. Lorsque l'un ou l'autre des bits 5, 7 et 10 est mis a 1, cela signifie que des coefficients secondaires d'etalonnage ont ete utilises.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0 04 023</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 Nombre de jours</w:t>
            </w:r>
          </w:p>
        </w:tc>
        <w:tc>
          <w:tcPr>
            <w:tcW w:type="dxa" w:w="2163"/>
          </w:tcPr>
          <w:p>
            <w:r/>
            <w:r>
              <w:rPr>
                <w:rFonts w:ascii="Verdana" w:hAnsi="Verdana"/>
                <w:b w:val="0"/>
                <w:sz w:val="16"/>
              </w:rPr>
              <w:t>Note 27: Bits 5 a 10: INDICATIF DE DEFAUT D'ETALONNAGE. Lorsque tous les bits sont mis a 0, cela signifie que l'etalonnage est normal. Lorsque l'un ou l'autre des bits 5, 7 et 10 est mis a 1, cela signifie que des coefficients secondaires d'etalonnage ont ete utilises.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t>Note 25: Bits 11 a 17: INDICATIF DE DEFAUT DE LOCALISATION GEOGRAPHIQUE. Lorsque tous les bits sont mis a 0, cela signifie que la localisation geographique est normale.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0 13 060</w:t>
            </w:r>
          </w:p>
        </w:tc>
        <w:tc>
          <w:tcPr>
            <w:tcW w:type="dxa" w:w="2163"/>
          </w:tcPr>
          <w:p>
            <w:r/>
            <w:r>
              <w:rPr>
                <w:rFonts w:ascii="Verdana" w:hAnsi="Verdana"/>
                <w:b w:val="0"/>
                <w:sz w:val="16"/>
              </w:rPr>
              <w:t>Précipitations totales cumulées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0 13 051</w:t>
            </w:r>
          </w:p>
        </w:tc>
        <w:tc>
          <w:tcPr>
            <w:tcW w:type="dxa" w:w="2163"/>
          </w:tcPr>
          <w:p>
            <w:r/>
            <w:r>
              <w:rPr>
                <w:rFonts w:ascii="Verdana" w:hAnsi="Verdana"/>
                <w:b w:val="0"/>
                <w:sz w:val="16"/>
              </w:rPr>
              <w:t>Groupe de fréquence, précipitations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0 04 053</w:t>
            </w:r>
          </w:p>
        </w:tc>
        <w:tc>
          <w:tcPr>
            <w:tcW w:type="dxa" w:w="2163"/>
          </w:tcPr>
          <w:p>
            <w:r/>
            <w:r>
              <w:rPr>
                <w:rFonts w:ascii="Verdana" w:hAnsi="Verdana"/>
                <w:b w:val="0"/>
                <w:sz w:val="16"/>
              </w:rPr>
              <w:t>Nombre de jours avec précipitations égales ou supérieures à 1 mm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3 08 012</w:t>
            </w:r>
          </w:p>
        </w:tc>
        <w:tc>
          <w:tcPr>
            <w:tcW w:type="dxa" w:w="2163"/>
          </w:tcPr>
          <w:p>
            <w:r>
              <w:rPr>
                <w:b/>
              </w:rPr>
            </w:r>
            <w:r>
              <w:rPr>
                <w:rFonts w:ascii="Verdana" w:hAnsi="Verdana"/>
                <w:b/>
                <w:sz w:val="16"/>
              </w:rPr>
              <w:t>(Normales mensuelles pour une station météorologique océanique)</w:t>
            </w:r>
          </w:p>
        </w:tc>
        <w:tc>
          <w:tcPr>
            <w:tcW w:type="dxa" w:w="2163"/>
          </w:tcPr>
          <w:p>
            <w:r/>
            <w:r>
              <w:rPr>
                <w:rFonts w:ascii="Verdana" w:hAnsi="Verdana"/>
                <w:b w:val="0"/>
                <w:sz w:val="16"/>
              </w:rPr>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Début de la période de référence</w:t>
            </w:r>
          </w:p>
        </w:tc>
        <w:tc>
          <w:tcPr>
            <w:tcW w:type="dxa" w:w="2163"/>
          </w:tcPr>
          <w:p>
            <w:r/>
            <w:r>
              <w:rPr>
                <w:rFonts w:ascii="Verdana" w:hAnsi="Verdana"/>
                <w:b w:val="0"/>
                <w:sz w:val="16"/>
              </w:rPr>
              <w:t>(voir note 4)</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Fin de la période de référence</w:t>
            </w:r>
          </w:p>
        </w:tc>
        <w:tc>
          <w:tcPr>
            <w:tcW w:type="dxa" w:w="2163"/>
          </w:tcPr>
          <w:p>
            <w:r/>
            <w:r>
              <w:rPr>
                <w:rFonts w:ascii="Verdana" w:hAnsi="Verdana"/>
                <w:b w:val="0"/>
                <w:sz w:val="16"/>
              </w:rPr>
              <w:t>(voir note 4)</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0 04 002</w:t>
            </w:r>
          </w:p>
        </w:tc>
        <w:tc>
          <w:tcPr>
            <w:tcW w:type="dxa" w:w="2163"/>
          </w:tcPr>
          <w:p>
            <w:r/>
            <w:r>
              <w:rPr>
                <w:rFonts w:ascii="Verdana" w:hAnsi="Verdana"/>
                <w:b w:val="0"/>
                <w:sz w:val="16"/>
              </w:rPr>
              <w:t>Mois</w:t>
            </w:r>
          </w:p>
        </w:tc>
        <w:tc>
          <w:tcPr>
            <w:tcW w:type="dxa" w:w="2163"/>
          </w:tcPr>
          <w:p>
            <w:r/>
            <w:r>
              <w:rPr>
                <w:rFonts w:ascii="Verdana" w:hAnsi="Verdana"/>
                <w:b w:val="0"/>
                <w:sz w:val="16"/>
              </w:rPr>
            </w:r>
          </w:p>
        </w:tc>
        <w:tc>
          <w:tcPr>
            <w:tcW w:type="dxa" w:w="2163"/>
          </w:tcPr>
          <w:p>
            <w:r/>
            <w:r>
              <w:rPr>
                <w:rFonts w:ascii="Verdana" w:hAnsi="Verdana"/>
                <w:b w:val="0"/>
                <w:sz w:val="16"/>
              </w:rPr>
              <w:t>(voir note 4)</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t>= 1</w:t>
            </w:r>
          </w:p>
        </w:tc>
        <w:tc>
          <w:tcPr>
            <w:tcW w:type="dxa" w:w="2163"/>
          </w:tcPr>
          <w:p>
            <w:r/>
            <w:r>
              <w:rPr>
                <w:rFonts w:ascii="Verdana" w:hAnsi="Verdana"/>
                <w:b w:val="0"/>
                <w:sz w:val="16"/>
              </w:rPr>
              <w:t>Note 59: D’autres appellations locales utilisées pour des orages de diverses intensités sont ajoutées selon les besoins.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t>= 0</w:t>
            </w:r>
          </w:p>
        </w:tc>
        <w:tc>
          <w:tcPr>
            <w:tcW w:type="dxa" w:w="2163"/>
          </w:tcPr>
          <w:p>
            <w:r/>
            <w:r>
              <w:rPr>
                <w:rFonts w:ascii="Verdana" w:hAnsi="Verdana"/>
                <w:b w:val="0"/>
                <w:sz w:val="16"/>
              </w:rPr>
              <w:t>Note 59: D’autres appellations locales utilisées pour des orages de diverses intensités sont ajoutées selon les besoins.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0 04 074</w:t>
            </w:r>
          </w:p>
        </w:tc>
        <w:tc>
          <w:tcPr>
            <w:tcW w:type="dxa" w:w="2163"/>
          </w:tcPr>
          <w:p>
            <w:r/>
            <w:r>
              <w:rPr>
                <w:rFonts w:ascii="Verdana" w:hAnsi="Verdana"/>
                <w:b w:val="0"/>
                <w:sz w:val="16"/>
              </w:rPr>
              <w:t>Période ou décalage dans le temps de courte durée</w:t>
            </w:r>
          </w:p>
        </w:tc>
        <w:tc>
          <w:tcPr>
            <w:tcW w:type="dxa" w:w="2163"/>
          </w:tcPr>
          <w:p>
            <w:r/>
            <w:r>
              <w:rPr>
                <w:rFonts w:ascii="Verdana" w:hAnsi="Verdana"/>
                <w:b w:val="0"/>
                <w:sz w:val="16"/>
              </w:rPr>
              <w:t>= UTC - Heure locale</w:t>
            </w:r>
          </w:p>
        </w:tc>
        <w:tc>
          <w:tcPr>
            <w:tcW w:type="dxa" w:w="2163"/>
          </w:tcPr>
          <w:p>
            <w:r/>
            <w:r>
              <w:rPr>
                <w:rFonts w:ascii="Verdana" w:hAnsi="Verdana"/>
                <w:b w:val="0"/>
                <w:sz w:val="16"/>
              </w:rPr>
              <w:t>Note 59: D’autres appellations locales utilisées pour des orages de diverses intensités sont ajoutées selon les besoins.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0 04 022</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 1</w:t>
            </w:r>
          </w:p>
        </w:tc>
        <w:tc>
          <w:tcPr>
            <w:tcW w:type="dxa" w:w="2163"/>
          </w:tcPr>
          <w:p>
            <w:r/>
            <w:r>
              <w:rPr>
                <w:rFonts w:ascii="Verdana" w:hAnsi="Verdana"/>
                <w:b w:val="0"/>
                <w:sz w:val="16"/>
              </w:rPr>
              <w:t>(voir note 4)</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4 Valeur moyenne</w:t>
            </w:r>
          </w:p>
        </w:tc>
        <w:tc>
          <w:tcPr>
            <w:tcW w:type="dxa" w:w="2163"/>
          </w:tcPr>
          <w:p>
            <w:r/>
            <w:r>
              <w:rPr>
                <w:rFonts w:ascii="Verdana" w:hAnsi="Verdana"/>
                <w:b w:val="0"/>
                <w:sz w:val="16"/>
              </w:rPr>
              <w:t>(voir note 4)</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0 10 051</w:t>
            </w:r>
          </w:p>
        </w:tc>
        <w:tc>
          <w:tcPr>
            <w:tcW w:type="dxa" w:w="2163"/>
          </w:tcPr>
          <w:p>
            <w:r/>
            <w:r>
              <w:rPr>
                <w:rFonts w:ascii="Verdana" w:hAnsi="Verdana"/>
                <w:b w:val="0"/>
                <w:sz w:val="16"/>
              </w:rPr>
              <w:t>Pression ramenée au niveau moyen de la mer</w:t>
            </w:r>
          </w:p>
        </w:tc>
        <w:tc>
          <w:tcPr>
            <w:tcW w:type="dxa" w:w="2163"/>
          </w:tcPr>
          <w:p>
            <w:r/>
            <w:r>
              <w:rPr>
                <w:rFonts w:ascii="Verdana" w:hAnsi="Verdana"/>
                <w:b w:val="0"/>
                <w:sz w:val="16"/>
              </w:rPr>
            </w:r>
          </w:p>
        </w:tc>
        <w:tc>
          <w:tcPr>
            <w:tcW w:type="dxa" w:w="2163"/>
          </w:tcPr>
          <w:p>
            <w:r/>
            <w:r>
              <w:rPr>
                <w:rFonts w:ascii="Verdana" w:hAnsi="Verdana"/>
                <w:b w:val="0"/>
                <w:sz w:val="16"/>
              </w:rPr>
              <w:t>(voir note 4)</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Mesure de la température</w:t>
            </w:r>
          </w:p>
        </w:tc>
        <w:tc>
          <w:tcPr>
            <w:tcW w:type="dxa" w:w="2163"/>
          </w:tcPr>
          <w:p>
            <w:r/>
            <w:r>
              <w:rPr>
                <w:rFonts w:ascii="Verdana" w:hAnsi="Verdana"/>
                <w:b w:val="0"/>
                <w:sz w:val="16"/>
              </w:rPr>
              <w:t>Note 25: Bits 11 a 17: INDICATIF DE DEFAUT DE LOCALISATION GEOGRAPHIQUE. Lorsque tous les bits sont mis a 0, cela signifie que la localisation geographique est normale.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0 07 033</w:t>
            </w:r>
          </w:p>
        </w:tc>
        <w:tc>
          <w:tcPr>
            <w:tcW w:type="dxa" w:w="2163"/>
          </w:tcPr>
          <w:p>
            <w:r/>
            <w:r>
              <w:rPr>
                <w:rFonts w:ascii="Verdana" w:hAnsi="Verdana"/>
                <w:b w:val="0"/>
                <w:sz w:val="16"/>
              </w:rPr>
              <w:t>Hauteur du capteur au-dessus de la surface de l'eau</w:t>
            </w:r>
          </w:p>
        </w:tc>
        <w:tc>
          <w:tcPr>
            <w:tcW w:type="dxa" w:w="2163"/>
          </w:tcPr>
          <w:p>
            <w:r/>
            <w:r>
              <w:rPr>
                <w:rFonts w:ascii="Verdana" w:hAnsi="Verdana"/>
                <w:b w:val="0"/>
                <w:sz w:val="16"/>
              </w:rPr>
              <w:t>Mesure de la température</w:t>
            </w:r>
          </w:p>
        </w:tc>
        <w:tc>
          <w:tcPr>
            <w:tcW w:type="dxa" w:w="2163"/>
          </w:tcPr>
          <w:p>
            <w:r/>
            <w:r>
              <w:rPr>
                <w:rFonts w:ascii="Verdana" w:hAnsi="Verdana"/>
                <w:b w:val="0"/>
                <w:sz w:val="16"/>
              </w:rPr>
              <w:t>Note 25: Bits 11 a 17: INDICATIF DE DEFAUT DE LOCALISATION GEOGRAPHIQUE. Lorsque tous les bits sont mis a 0, cela signifie que la localisation geographique est normale.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t>(voir note 4)</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0 13 004</w:t>
            </w:r>
          </w:p>
        </w:tc>
        <w:tc>
          <w:tcPr>
            <w:tcW w:type="dxa" w:w="2163"/>
          </w:tcPr>
          <w:p>
            <w:r/>
            <w:r>
              <w:rPr>
                <w:rFonts w:ascii="Verdana" w:hAnsi="Verdana"/>
                <w:b w:val="0"/>
                <w:sz w:val="16"/>
              </w:rPr>
              <w:t>Tension de vapeur</w:t>
            </w:r>
          </w:p>
        </w:tc>
        <w:tc>
          <w:tcPr>
            <w:tcW w:type="dxa" w:w="2163"/>
          </w:tcPr>
          <w:p>
            <w:r/>
            <w:r>
              <w:rPr>
                <w:rFonts w:ascii="Verdana" w:hAnsi="Verdana"/>
                <w:b w:val="0"/>
                <w:sz w:val="16"/>
              </w:rPr>
            </w:r>
          </w:p>
        </w:tc>
        <w:tc>
          <w:tcPr>
            <w:tcW w:type="dxa" w:w="2163"/>
          </w:tcPr>
          <w:p>
            <w:r/>
            <w:r>
              <w:rPr>
                <w:rFonts w:ascii="Verdana" w:hAnsi="Verdana"/>
                <w:b w:val="0"/>
                <w:sz w:val="16"/>
              </w:rPr>
              <w:t>(voir note 4)</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t>(voir note 4) (voir note 3)</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0 07 033</w:t>
            </w:r>
          </w:p>
        </w:tc>
        <w:tc>
          <w:tcPr>
            <w:tcW w:type="dxa" w:w="2163"/>
          </w:tcPr>
          <w:p>
            <w:r/>
            <w:r>
              <w:rPr>
                <w:rFonts w:ascii="Verdana" w:hAnsi="Verdana"/>
                <w:b w:val="0"/>
                <w:sz w:val="16"/>
              </w:rPr>
              <w:t>Hauteur du capteur au-dessus de la surface de l'eau</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t>(voir note 4)</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3 02 056</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t>Température de surface de la mer, méthode de mesure et profondeur sous la surface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Début de la période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Fin de la période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0 04 002</w:t>
            </w:r>
          </w:p>
        </w:tc>
        <w:tc>
          <w:tcPr>
            <w:tcW w:type="dxa" w:w="2163"/>
          </w:tcPr>
          <w:p>
            <w:r/>
            <w:r>
              <w:rPr>
                <w:rFonts w:ascii="Verdana" w:hAnsi="Verdana"/>
                <w:b w:val="0"/>
                <w:sz w:val="16"/>
              </w:rPr>
              <w:t>Mois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t>= 1</w:t>
            </w:r>
          </w:p>
        </w:tc>
        <w:tc>
          <w:tcPr>
            <w:tcW w:type="dxa" w:w="2163"/>
          </w:tcPr>
          <w:p>
            <w:r/>
            <w:r>
              <w:rPr>
                <w:rFonts w:ascii="Verdana" w:hAnsi="Verdana"/>
                <w:b w:val="0"/>
                <w:sz w:val="16"/>
              </w:rPr>
              <w:t>Note 27: Bits 5 a 10: INDICATIF DE DEFAUT D'ETALONNAGE. Lorsque tous les bits sont mis a 0, cela signifie que l'etalonnage est normal. Lorsque l'un ou l'autre des bits 5, 7 et 10 est mis a 1, cela signifie que des coefficients secondaires d'etalonnage ont ete utilises.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t>= 6</w:t>
            </w:r>
          </w:p>
        </w:tc>
        <w:tc>
          <w:tcPr>
            <w:tcW w:type="dxa" w:w="2163"/>
          </w:tcPr>
          <w:p>
            <w:r/>
            <w:r>
              <w:rPr>
                <w:rFonts w:ascii="Verdana" w:hAnsi="Verdana"/>
                <w:b w:val="0"/>
                <w:sz w:val="16"/>
              </w:rPr>
              <w:t>Note 27: Bits 5 a 10: INDICATIF DE DEFAUT D'ETALONNAGE. Lorsque tous les bits sont mis a 0, cela signifie que l'etalonnage est normal. Lorsque l'un ou l'autre des bits 5, 7 et 10 est mis a 1, cela signifie que des coefficients secondaires d'etalonnage ont ete utilises.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moyennes mensuelles de la pression, de la température, de la tension de vapeur et de la température de la mer/de l'eau</w:t>
            </w:r>
          </w:p>
        </w:tc>
        <w:tc>
          <w:tcPr>
            <w:tcW w:type="dxa" w:w="2163"/>
          </w:tcPr>
          <w:p>
            <w:r/>
            <w:r>
              <w:rPr>
                <w:rFonts w:ascii="Verdana" w:hAnsi="Verdana"/>
                <w:b w:val="0"/>
                <w:sz w:val="16"/>
              </w:rPr>
              <w:t>0 04 022</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Mesure des précipitations</w:t>
            </w:r>
          </w:p>
        </w:tc>
        <w:tc>
          <w:tcPr>
            <w:tcW w:type="dxa" w:w="2163"/>
          </w:tcPr>
          <w:p>
            <w:r/>
            <w:r>
              <w:rPr>
                <w:rFonts w:ascii="Verdana" w:hAnsi="Verdana"/>
                <w:b w:val="0"/>
                <w:sz w:val="16"/>
              </w:rPr>
              <w:t>Note 25: Bits 11 a 17: INDICATIF DE DEFAUT DE LOCALISATION GEOGRAPHIQUE. Lorsque tous les bits sont mis a 0, cela signifie que la localisation geographique est normale.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4 Valeur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0 13 060</w:t>
            </w:r>
          </w:p>
        </w:tc>
        <w:tc>
          <w:tcPr>
            <w:tcW w:type="dxa" w:w="2163"/>
          </w:tcPr>
          <w:p>
            <w:r/>
            <w:r>
              <w:rPr>
                <w:rFonts w:ascii="Verdana" w:hAnsi="Verdana"/>
                <w:b w:val="0"/>
                <w:sz w:val="16"/>
              </w:rPr>
              <w:t>Précipitations totales cumulées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0 04 053</w:t>
            </w:r>
          </w:p>
        </w:tc>
        <w:tc>
          <w:tcPr>
            <w:tcW w:type="dxa" w:w="2163"/>
          </w:tcPr>
          <w:p>
            <w:r/>
            <w:r>
              <w:rPr>
                <w:rFonts w:ascii="Verdana" w:hAnsi="Verdana"/>
                <w:b w:val="0"/>
                <w:sz w:val="16"/>
              </w:rPr>
              <w:t>Nombre de jours avec précipitations égales ou supérieures à 1 mm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3 08 013</w:t>
            </w:r>
          </w:p>
        </w:tc>
        <w:tc>
          <w:tcPr>
            <w:tcW w:type="dxa" w:w="2163"/>
          </w:tcPr>
          <w:p>
            <w:r>
              <w:rPr>
                <w:b/>
              </w:rPr>
            </w:r>
            <w:r>
              <w:rPr>
                <w:rFonts w:ascii="Verdana" w:hAnsi="Verdana"/>
                <w:b/>
                <w:sz w:val="16"/>
              </w:rPr>
              <w:t>(Représentation des valeurs mensuelles composant les données CLIMAT SHIP)</w:t>
            </w:r>
          </w:p>
        </w:tc>
        <w:tc>
          <w:tcPr>
            <w:tcW w:type="dxa" w:w="2163"/>
          </w:tcPr>
          <w:p>
            <w:r/>
            <w:r>
              <w:rPr>
                <w:rFonts w:ascii="Verdana" w:hAnsi="Verdana"/>
                <w:b w:val="0"/>
                <w:sz w:val="16"/>
              </w:rPr>
            </w:r>
          </w:p>
        </w:tc>
        <w:tc>
          <w:tcPr>
            <w:tcW w:type="dxa" w:w="2163"/>
          </w:tcPr>
          <w:p>
            <w:r/>
            <w:r>
              <w:rPr>
                <w:rFonts w:ascii="Verdana" w:hAnsi="Verdana"/>
                <w:b w:val="0"/>
                <w:sz w:val="16"/>
              </w:rPr>
              <w:t>3 08 011</w:t>
            </w:r>
          </w:p>
        </w:tc>
        <w:tc>
          <w:tcPr>
            <w:tcW w:type="dxa" w:w="2163"/>
          </w:tcPr>
          <w:p>
            <w:r/>
            <w:r>
              <w:rPr>
                <w:rFonts w:ascii="Verdana" w:hAnsi="Verdana"/>
                <w:b w:val="0"/>
                <w:sz w:val="16"/>
              </w:rPr>
              <w:t>Valeurs mensuelles provenant d'une station météorologique océanique - données CLIMAT SHIP</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3 08 012</w:t>
            </w:r>
          </w:p>
        </w:tc>
        <w:tc>
          <w:tcPr>
            <w:tcW w:type="dxa" w:w="2163"/>
          </w:tcPr>
          <w:p>
            <w:r/>
            <w:r>
              <w:rPr>
                <w:rFonts w:ascii="Verdana" w:hAnsi="Verdana"/>
                <w:b w:val="0"/>
                <w:sz w:val="16"/>
              </w:rPr>
              <w:t>Normales mensuelles pour une station météorologique océanique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3 08 014</w:t>
            </w:r>
          </w:p>
        </w:tc>
        <w:tc>
          <w:tcPr>
            <w:tcW w:type="dxa" w:w="2163"/>
          </w:tcPr>
          <w:p>
            <w:r>
              <w:rPr>
                <w:b/>
              </w:rPr>
            </w:r>
            <w:r>
              <w:rPr>
                <w:rFonts w:ascii="Verdana" w:hAnsi="Verdana"/>
                <w:b/>
                <w:sz w:val="16"/>
              </w:rPr>
              <w:t>(Messages synoptiques en provenance de stations en mer et de navires d'observation bénévoles (VOS))</w:t>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3 01 018</w:t>
            </w:r>
          </w:p>
        </w:tc>
        <w:tc>
          <w:tcPr>
            <w:tcW w:type="dxa" w:w="2163"/>
          </w:tcPr>
          <w:p>
            <w:r/>
            <w:r>
              <w:rPr>
                <w:rFonts w:ascii="Verdana" w:hAnsi="Verdana"/>
                <w:b w:val="0"/>
                <w:sz w:val="16"/>
              </w:rPr>
              <w:t>Indicatif d'appel chiffré du navire et méthode de chiffrement</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0 03 001</w:t>
            </w:r>
          </w:p>
        </w:tc>
        <w:tc>
          <w:tcPr>
            <w:tcW w:type="dxa" w:w="2163"/>
          </w:tcPr>
          <w:p>
            <w:r/>
            <w:r>
              <w:rPr>
                <w:rFonts w:ascii="Verdana" w:hAnsi="Verdana"/>
                <w:b w:val="0"/>
                <w:sz w:val="16"/>
              </w:rPr>
              <w:t>Type de station d'observation en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3 01 093</w:t>
            </w:r>
          </w:p>
        </w:tc>
        <w:tc>
          <w:tcPr>
            <w:tcW w:type="dxa" w:w="2163"/>
          </w:tcPr>
          <w:p>
            <w:r/>
            <w:r>
              <w:rPr>
                <w:rFonts w:ascii="Verdana" w:hAnsi="Verdana"/>
                <w:b w:val="0"/>
                <w:sz w:val="16"/>
              </w:rPr>
              <w:t>Identification du navire, déplacement, date/heure, coordonnées horizontales et verticales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2 08 032</w:t>
            </w:r>
          </w:p>
        </w:tc>
        <w:tc>
          <w:tcPr>
            <w:tcW w:type="dxa" w:w="2163"/>
          </w:tcPr>
          <w:p>
            <w:r/>
            <w:r>
              <w:rPr>
                <w:rFonts w:ascii="Verdana" w:hAnsi="Verdana"/>
                <w:b w:val="0"/>
                <w:sz w:val="16"/>
              </w:rPr>
              <w:t>Modifier la largeur du champ de données CCITT IA5</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0 01 079</w:t>
            </w:r>
          </w:p>
        </w:tc>
        <w:tc>
          <w:tcPr>
            <w:tcW w:type="dxa" w:w="2163"/>
          </w:tcPr>
          <w:p>
            <w:r/>
            <w:r>
              <w:rPr>
                <w:rFonts w:ascii="Verdana" w:hAnsi="Verdana"/>
                <w:b w:val="0"/>
                <w:sz w:val="16"/>
              </w:rPr>
              <w:t>Identificateur de profil unique</w:t>
            </w:r>
          </w:p>
        </w:tc>
        <w:tc>
          <w:tcPr>
            <w:tcW w:type="dxa" w:w="2163"/>
          </w:tcPr>
          <w:p>
            <w:r/>
            <w:r>
              <w:rPr>
                <w:rFonts w:ascii="Verdana" w:hAnsi="Verdana"/>
                <w:b w:val="0"/>
                <w:sz w:val="16"/>
              </w:rPr>
              <w:t>32 caractères | Identifiant unique pour la transmission de messages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2 08 000</w:t>
            </w:r>
          </w:p>
        </w:tc>
        <w:tc>
          <w:tcPr>
            <w:tcW w:type="dxa" w:w="2163"/>
          </w:tcPr>
          <w:p>
            <w:r/>
            <w:r>
              <w:rPr>
                <w:rFonts w:ascii="Verdana" w:hAnsi="Verdana"/>
                <w:b w:val="0"/>
                <w:sz w:val="16"/>
              </w:rPr>
              <w:t>Modification de la largeur du champ de données CCITT IA5</w:t>
            </w:r>
          </w:p>
        </w:tc>
        <w:tc>
          <w:tcPr>
            <w:tcW w:type="dxa" w:w="2163"/>
          </w:tcPr>
          <w:p>
            <w:r/>
            <w:r>
              <w:rPr>
                <w:rFonts w:ascii="Verdana" w:hAnsi="Verdana"/>
                <w:b w:val="0"/>
                <w:sz w:val="16"/>
              </w:rPr>
              <w:t>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3 02 062</w:t>
            </w:r>
          </w:p>
        </w:tc>
        <w:tc>
          <w:tcPr>
            <w:tcW w:type="dxa" w:w="2163"/>
          </w:tcPr>
          <w:p>
            <w:r/>
            <w:r>
              <w:rPr>
                <w:rFonts w:ascii="Verdana" w:hAnsi="Verdana"/>
                <w:b w:val="0"/>
                <w:sz w:val="16"/>
              </w:rPr>
              <w:t>Données «instantanées» depuis le navire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3 02 063</w:t>
            </w:r>
          </w:p>
        </w:tc>
        <w:tc>
          <w:tcPr>
            <w:tcW w:type="dxa" w:w="2163"/>
          </w:tcPr>
          <w:p>
            <w:r/>
            <w:r>
              <w:rPr>
                <w:rFonts w:ascii="Verdana" w:hAnsi="Verdana"/>
                <w:b w:val="0"/>
                <w:sz w:val="16"/>
              </w:rPr>
              <w:t>Données «pour la période» depuis le navire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3 02 092</w:t>
            </w:r>
          </w:p>
        </w:tc>
        <w:tc>
          <w:tcPr>
            <w:tcW w:type="dxa" w:w="2163"/>
          </w:tcPr>
          <w:p>
            <w:r/>
            <w:r>
              <w:rPr>
                <w:rFonts w:ascii="Verdana" w:hAnsi="Verdana"/>
                <w:b w:val="0"/>
                <w:sz w:val="16"/>
              </w:rPr>
              <w:t>Éléments de données VOSClim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3 06 033</w:t>
            </w:r>
          </w:p>
        </w:tc>
        <w:tc>
          <w:tcPr>
            <w:tcW w:type="dxa" w:w="2163"/>
          </w:tcPr>
          <w:p>
            <w:r/>
            <w:r>
              <w:rPr>
                <w:rFonts w:ascii="Verdana" w:hAnsi="Verdana"/>
                <w:b w:val="0"/>
                <w:sz w:val="16"/>
              </w:rPr>
              <w:t>Salinité de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3 06 034</w:t>
            </w:r>
          </w:p>
        </w:tc>
        <w:tc>
          <w:tcPr>
            <w:tcW w:type="dxa" w:w="2163"/>
          </w:tcPr>
          <w:p>
            <w:r/>
            <w:r>
              <w:rPr>
                <w:rFonts w:ascii="Verdana" w:hAnsi="Verdana"/>
                <w:b w:val="0"/>
                <w:sz w:val="16"/>
              </w:rPr>
              <w:t>Courant de surface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3 06 043</w:t>
            </w:r>
          </w:p>
        </w:tc>
        <w:tc>
          <w:tcPr>
            <w:tcW w:type="dxa" w:w="2163"/>
          </w:tcPr>
          <w:p>
            <w:r/>
            <w:r>
              <w:rPr>
                <w:rFonts w:ascii="Verdana" w:hAnsi="Verdana"/>
                <w:b w:val="0"/>
                <w:sz w:val="16"/>
              </w:rPr>
              <w:t>Observations sur la biogéochimie et le rayonnement en milieu marin</w:t>
            </w:r>
          </w:p>
        </w:tc>
        <w:tc>
          <w:tcPr>
            <w:tcW w:type="dxa" w:w="2163"/>
          </w:tcPr>
          <w:p>
            <w:r/>
            <w:r>
              <w:rPr>
                <w:rFonts w:ascii="Verdana" w:hAnsi="Verdana"/>
                <w:b w:val="0"/>
                <w:sz w:val="16"/>
              </w:rPr>
              <w:t>Observations E-SURFMAR S-AWS</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3 08 015</w:t>
            </w:r>
          </w:p>
        </w:tc>
        <w:tc>
          <w:tcPr>
            <w:tcW w:type="dxa" w:w="2163"/>
          </w:tcPr>
          <w:p>
            <w:r>
              <w:rPr>
                <w:b/>
              </w:rPr>
            </w:r>
            <w:r>
              <w:rPr>
                <w:rFonts w:ascii="Verdana" w:hAnsi="Verdana"/>
                <w:b/>
                <w:sz w:val="16"/>
              </w:rPr>
              <w:t>(Modèle pour les données WAVEOB exprimées sous forme de fréquence (Ia = 0 dans FM-65 WAVEOB))</w:t>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0 01 003</w:t>
            </w:r>
          </w:p>
        </w:tc>
        <w:tc>
          <w:tcPr>
            <w:tcW w:type="dxa" w:w="2163"/>
          </w:tcPr>
          <w:p>
            <w:r/>
            <w:r>
              <w:rPr>
                <w:rFonts w:ascii="Verdana" w:hAnsi="Verdana"/>
                <w:b w:val="0"/>
                <w:sz w:val="16"/>
              </w:rPr>
              <w:t>Région OMM/zone géographique</w:t>
            </w:r>
          </w:p>
        </w:tc>
        <w:tc>
          <w:tcPr>
            <w:tcW w:type="dxa" w:w="2163"/>
          </w:tcPr>
          <w:p>
            <w:r/>
            <w:r>
              <w:rPr>
                <w:rFonts w:ascii="Verdana" w:hAnsi="Verdana"/>
                <w:b w:val="0"/>
                <w:sz w:val="16"/>
              </w:rPr>
              <w:t>A1 - Premier chiffre du numéro OMM (par ex. 62024 → 6)</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0 01 020</w:t>
            </w:r>
          </w:p>
        </w:tc>
        <w:tc>
          <w:tcPr>
            <w:tcW w:type="dxa" w:w="2163"/>
          </w:tcPr>
          <w:p>
            <w:r/>
            <w:r>
              <w:rPr>
                <w:rFonts w:ascii="Verdana" w:hAnsi="Verdana"/>
                <w:b w:val="0"/>
                <w:sz w:val="16"/>
              </w:rPr>
              <w:t>Sous-région OMM</w:t>
            </w:r>
          </w:p>
        </w:tc>
        <w:tc>
          <w:tcPr>
            <w:tcW w:type="dxa" w:w="2163"/>
          </w:tcPr>
          <w:p>
            <w:r/>
            <w:r>
              <w:rPr>
                <w:rFonts w:ascii="Verdana" w:hAnsi="Verdana"/>
                <w:b w:val="0"/>
                <w:sz w:val="16"/>
              </w:rPr>
              <w:t>bw - Deuxième chiffre du numéro OMM (par ex. 62024 → 2)</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0 01 005</w:t>
            </w:r>
          </w:p>
        </w:tc>
        <w:tc>
          <w:tcPr>
            <w:tcW w:type="dxa" w:w="2163"/>
          </w:tcPr>
          <w:p>
            <w:r/>
            <w:r>
              <w:rPr>
                <w:rFonts w:ascii="Verdana" w:hAnsi="Verdana"/>
                <w:b w:val="0"/>
                <w:sz w:val="16"/>
              </w:rPr>
              <w:t>Indicateur d'identification de la bouée ou de la plate-forme</w:t>
            </w:r>
          </w:p>
        </w:tc>
        <w:tc>
          <w:tcPr>
            <w:tcW w:type="dxa" w:w="2163"/>
          </w:tcPr>
          <w:p>
            <w:r/>
            <w:r>
              <w:rPr>
                <w:rFonts w:ascii="Verdana" w:hAnsi="Verdana"/>
                <w:b w:val="0"/>
                <w:sz w:val="16"/>
              </w:rPr>
              <w:t>nbnbnb - 3 derniers chiffres du numéro OMM (par ex. 62024 → 024)</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0 01 011</w:t>
            </w:r>
          </w:p>
        </w:tc>
        <w:tc>
          <w:tcPr>
            <w:tcW w:type="dxa" w:w="2163"/>
          </w:tcPr>
          <w:p>
            <w:r/>
            <w:r>
              <w:rPr>
                <w:rFonts w:ascii="Verdana" w:hAnsi="Verdana"/>
                <w:b w:val="0"/>
                <w:sz w:val="16"/>
              </w:rPr>
              <w:t>Indicateur d'identification du navire ou d'une station terrestre mobile</w:t>
            </w:r>
          </w:p>
        </w:tc>
        <w:tc>
          <w:tcPr>
            <w:tcW w:type="dxa" w:w="2163"/>
          </w:tcPr>
          <w:p>
            <w:r/>
            <w:r>
              <w:rPr>
                <w:rFonts w:ascii="Verdana" w:hAnsi="Verdana"/>
                <w:b w:val="0"/>
                <w:sz w:val="16"/>
              </w:rPr>
              <w:t>D....D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0 01 007</w:t>
            </w:r>
          </w:p>
        </w:tc>
        <w:tc>
          <w:tcPr>
            <w:tcW w:type="dxa" w:w="2163"/>
          </w:tcPr>
          <w:p>
            <w:r/>
            <w:r>
              <w:rPr>
                <w:rFonts w:ascii="Verdana" w:hAnsi="Verdana"/>
                <w:b w:val="0"/>
                <w:sz w:val="16"/>
              </w:rPr>
              <w:t>Indicateur d'identification du satellite</w:t>
            </w:r>
          </w:p>
        </w:tc>
        <w:tc>
          <w:tcPr>
            <w:tcW w:type="dxa" w:w="2163"/>
          </w:tcPr>
          <w:p>
            <w:r/>
            <w:r>
              <w:rPr>
                <w:rFonts w:ascii="Verdana" w:hAnsi="Verdana"/>
                <w:b w:val="0"/>
                <w:sz w:val="16"/>
              </w:rPr>
              <w:t>I6I6I6</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0 01 001</w:t>
            </w:r>
          </w:p>
        </w:tc>
        <w:tc>
          <w:tcPr>
            <w:tcW w:type="dxa" w:w="2163"/>
          </w:tcPr>
          <w:p>
            <w:r/>
            <w:r>
              <w:rPr>
                <w:rFonts w:ascii="Verdana" w:hAnsi="Verdana"/>
                <w:b w:val="0"/>
                <w:sz w:val="16"/>
              </w:rPr>
              <w:t>Indicateur régional OMM</w:t>
            </w:r>
          </w:p>
        </w:tc>
        <w:tc>
          <w:tcPr>
            <w:tcW w:type="dxa" w:w="2163"/>
          </w:tcPr>
          <w:p>
            <w:r/>
            <w:r>
              <w:rPr>
                <w:rFonts w:ascii="Verdana" w:hAnsi="Verdana"/>
                <w:b w:val="0"/>
                <w:sz w:val="16"/>
              </w:rPr>
              <w:t>II</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0 01 002</w:t>
            </w:r>
          </w:p>
        </w:tc>
        <w:tc>
          <w:tcPr>
            <w:tcW w:type="dxa" w:w="2163"/>
          </w:tcPr>
          <w:p>
            <w:r/>
            <w:r>
              <w:rPr>
                <w:rFonts w:ascii="Verdana" w:hAnsi="Verdana"/>
                <w:b w:val="0"/>
                <w:sz w:val="16"/>
              </w:rPr>
              <w:t>Chiffre indicatif OMM de la station</w:t>
            </w:r>
          </w:p>
        </w:tc>
        <w:tc>
          <w:tcPr>
            <w:tcW w:type="dxa" w:w="2163"/>
          </w:tcPr>
          <w:p>
            <w:r/>
            <w:r>
              <w:rPr>
                <w:rFonts w:ascii="Verdana" w:hAnsi="Verdana"/>
                <w:b w:val="0"/>
                <w:sz w:val="16"/>
              </w:rPr>
              <w:t>iii - IIiii ne s'applique qu'aux stations en mer à position fixe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0 02 044</w:t>
            </w:r>
          </w:p>
        </w:tc>
        <w:tc>
          <w:tcPr>
            <w:tcW w:type="dxa" w:w="2163"/>
          </w:tcPr>
          <w:p>
            <w:r/>
            <w:r>
              <w:rPr>
                <w:rFonts w:ascii="Verdana" w:hAnsi="Verdana"/>
                <w:b w:val="0"/>
                <w:sz w:val="16"/>
              </w:rPr>
              <w:t>Indicateur destiné à préciser la méthode de calcul des données spectrales concernant les vagues</w:t>
            </w:r>
          </w:p>
        </w:tc>
        <w:tc>
          <w:tcPr>
            <w:tcW w:type="dxa" w:w="2163"/>
          </w:tcPr>
          <w:p>
            <w:r/>
            <w:r>
              <w:rPr>
                <w:rFonts w:ascii="Verdana" w:hAnsi="Verdana"/>
                <w:b w:val="0"/>
                <w:sz w:val="16"/>
              </w:rPr>
              <w:t>Im - Table de code 1744 (WAVEOB), 0 02 044 (BUFR)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0 02 045</w:t>
            </w:r>
          </w:p>
        </w:tc>
        <w:tc>
          <w:tcPr>
            <w:tcW w:type="dxa" w:w="2163"/>
          </w:tcPr>
          <w:p>
            <w:r/>
            <w:r>
              <w:rPr>
                <w:rFonts w:ascii="Verdana" w:hAnsi="Verdana"/>
                <w:b w:val="0"/>
                <w:sz w:val="16"/>
              </w:rPr>
              <w:t>Indicateur destiné à préciser le type de plate-forme</w:t>
            </w:r>
          </w:p>
        </w:tc>
        <w:tc>
          <w:tcPr>
            <w:tcW w:type="dxa" w:w="2163"/>
          </w:tcPr>
          <w:p>
            <w:r/>
            <w:r>
              <w:rPr>
                <w:rFonts w:ascii="Verdana" w:hAnsi="Verdana"/>
                <w:b w:val="0"/>
                <w:sz w:val="16"/>
              </w:rPr>
              <w:t>Ip - Table de code 1747 (WAVEOB), 0 02 045 (BUFR)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YYMMJ - Date de l'observation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GGgg - Heure de l'observation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3 01 021</w:t>
            </w:r>
          </w:p>
        </w:tc>
        <w:tc>
          <w:tcPr>
            <w:tcW w:type="dxa" w:w="2163"/>
          </w:tcPr>
          <w:p>
            <w:r/>
            <w:r>
              <w:rPr>
                <w:rFonts w:ascii="Verdana" w:hAnsi="Verdana"/>
                <w:b w:val="0"/>
                <w:sz w:val="16"/>
              </w:rPr>
              <w:t>Latitude/longitude (précision élevée)</w:t>
            </w:r>
          </w:p>
        </w:tc>
        <w:tc>
          <w:tcPr>
            <w:tcW w:type="dxa" w:w="2163"/>
          </w:tcPr>
          <w:p>
            <w:r/>
            <w:r>
              <w:rPr>
                <w:rFonts w:ascii="Verdana" w:hAnsi="Verdana"/>
                <w:b w:val="0"/>
                <w:sz w:val="16"/>
              </w:rPr>
              <w:t>QcLaLaLaLa, LoLoLoLoLo</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0 22 063</w:t>
            </w:r>
          </w:p>
        </w:tc>
        <w:tc>
          <w:tcPr>
            <w:tcW w:type="dxa" w:w="2163"/>
          </w:tcPr>
          <w:p>
            <w:r/>
            <w:r>
              <w:rPr>
                <w:rFonts w:ascii="Verdana" w:hAnsi="Verdana"/>
                <w:b w:val="0"/>
                <w:sz w:val="16"/>
              </w:rPr>
              <w:t>Profondeur totale de l'eau</w:t>
            </w:r>
          </w:p>
        </w:tc>
        <w:tc>
          <w:tcPr>
            <w:tcW w:type="dxa" w:w="2163"/>
          </w:tcPr>
          <w:p>
            <w:r/>
            <w:r>
              <w:rPr>
                <w:rFonts w:ascii="Verdana" w:hAnsi="Verdana"/>
                <w:b w:val="0"/>
                <w:sz w:val="16"/>
              </w:rPr>
              <w:t>1hhhh</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0 22 076</w:t>
            </w:r>
          </w:p>
        </w:tc>
        <w:tc>
          <w:tcPr>
            <w:tcW w:type="dxa" w:w="2163"/>
          </w:tcPr>
          <w:p>
            <w:r/>
            <w:r>
              <w:rPr>
                <w:rFonts w:ascii="Verdana" w:hAnsi="Verdana"/>
                <w:b w:val="0"/>
                <w:sz w:val="16"/>
              </w:rPr>
              <w:t>Direction d'où viennent les vagues dominantes</w:t>
            </w:r>
          </w:p>
        </w:tc>
        <w:tc>
          <w:tcPr>
            <w:tcW w:type="dxa" w:w="2163"/>
          </w:tcPr>
          <w:p>
            <w:r/>
            <w:r>
              <w:rPr>
                <w:rFonts w:ascii="Verdana" w:hAnsi="Verdana"/>
                <w:b w:val="0"/>
                <w:sz w:val="16"/>
              </w:rPr>
              <w:t>9dddd - Section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0 22 077</w:t>
            </w:r>
          </w:p>
        </w:tc>
        <w:tc>
          <w:tcPr>
            <w:tcW w:type="dxa" w:w="2163"/>
          </w:tcPr>
          <w:p>
            <w:r/>
            <w:r>
              <w:rPr>
                <w:rFonts w:ascii="Verdana" w:hAnsi="Verdana"/>
                <w:b w:val="0"/>
                <w:sz w:val="16"/>
              </w:rPr>
              <w:t>Dispersion directionnelle de la vague dominante</w:t>
            </w:r>
          </w:p>
        </w:tc>
        <w:tc>
          <w:tcPr>
            <w:tcW w:type="dxa" w:w="2163"/>
          </w:tcPr>
          <w:p>
            <w:r/>
            <w:r>
              <w:rPr>
                <w:rFonts w:ascii="Verdana" w:hAnsi="Verdana"/>
                <w:b w:val="0"/>
                <w:sz w:val="16"/>
              </w:rPr>
              <w:t>dsds - Section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0 22 094</w:t>
            </w:r>
          </w:p>
        </w:tc>
        <w:tc>
          <w:tcPr>
            <w:tcW w:type="dxa" w:w="2163"/>
          </w:tcPr>
          <w:p>
            <w:r/>
            <w:r>
              <w:rPr>
                <w:rFonts w:ascii="Verdana" w:hAnsi="Verdana"/>
                <w:b w:val="0"/>
                <w:sz w:val="16"/>
              </w:rPr>
              <w:t>Nombre total de bandes d'ondes</w:t>
            </w:r>
          </w:p>
        </w:tc>
        <w:tc>
          <w:tcPr>
            <w:tcW w:type="dxa" w:w="2163"/>
          </w:tcPr>
          <w:p>
            <w:r/>
            <w:r>
              <w:rPr>
                <w:rFonts w:ascii="Verdana" w:hAnsi="Verdana"/>
                <w:b w:val="0"/>
                <w:sz w:val="16"/>
              </w:rPr>
              <w:t>111BTBT - Section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0 25 043</w:t>
            </w:r>
          </w:p>
        </w:tc>
        <w:tc>
          <w:tcPr>
            <w:tcW w:type="dxa" w:w="2163"/>
          </w:tcPr>
          <w:p>
            <w:r/>
            <w:r>
              <w:rPr>
                <w:rFonts w:ascii="Verdana" w:hAnsi="Verdana"/>
                <w:b w:val="0"/>
                <w:sz w:val="16"/>
              </w:rPr>
              <w:t>Intervalle d'échantillonnage des vagues (temps)</w:t>
            </w:r>
          </w:p>
        </w:tc>
        <w:tc>
          <w:tcPr>
            <w:tcW w:type="dxa" w:w="2163"/>
          </w:tcPr>
          <w:p>
            <w:r/>
            <w:r>
              <w:rPr>
                <w:rFonts w:ascii="Verdana" w:hAnsi="Verdana"/>
                <w:b w:val="0"/>
                <w:sz w:val="16"/>
              </w:rPr>
              <w:t>SSSS - Section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0 22 078</w:t>
            </w:r>
          </w:p>
        </w:tc>
        <w:tc>
          <w:tcPr>
            <w:tcW w:type="dxa" w:w="2163"/>
          </w:tcPr>
          <w:p>
            <w:r/>
            <w:r>
              <w:rPr>
                <w:rFonts w:ascii="Verdana" w:hAnsi="Verdana"/>
                <w:b w:val="0"/>
                <w:sz w:val="16"/>
              </w:rPr>
              <w:t>Durée de l'enregistrement des vagues</w:t>
            </w:r>
          </w:p>
        </w:tc>
        <w:tc>
          <w:tcPr>
            <w:tcW w:type="dxa" w:w="2163"/>
          </w:tcPr>
          <w:p>
            <w:r/>
            <w:r>
              <w:rPr>
                <w:rFonts w:ascii="Verdana" w:hAnsi="Verdana"/>
                <w:b w:val="0"/>
                <w:sz w:val="16"/>
              </w:rPr>
              <w:t>D'D'D'D' - Section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1 05 002</w:t>
            </w:r>
          </w:p>
        </w:tc>
        <w:tc>
          <w:tcPr>
            <w:tcW w:type="dxa" w:w="2163"/>
          </w:tcPr>
          <w:p>
            <w:r/>
            <w:r>
              <w:rPr>
                <w:rFonts w:ascii="Verdana" w:hAnsi="Verdana"/>
                <w:b w:val="0"/>
                <w:sz w:val="16"/>
              </w:rPr>
              <w:t>Répéter 5 descripteurs 2 fois</w:t>
            </w:r>
          </w:p>
        </w:tc>
        <w:tc>
          <w:tcPr>
            <w:tcW w:type="dxa" w:w="2163"/>
          </w:tcPr>
          <w:p>
            <w:r/>
            <w:r>
              <w:rPr>
                <w:rFonts w:ascii="Verdana" w:hAnsi="Verdana"/>
                <w:b w:val="0"/>
                <w:sz w:val="16"/>
              </w:rPr>
              <w:t>Répéter selon le type de capteur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0 02 046</w:t>
            </w:r>
          </w:p>
        </w:tc>
        <w:tc>
          <w:tcPr>
            <w:tcW w:type="dxa" w:w="2163"/>
          </w:tcPr>
          <w:p>
            <w:r/>
            <w:r>
              <w:rPr>
                <w:rFonts w:ascii="Verdana" w:hAnsi="Verdana"/>
                <w:b w:val="0"/>
                <w:sz w:val="16"/>
              </w:rPr>
              <w:t>Instruments de mesure des vagues</w:t>
            </w:r>
          </w:p>
        </w:tc>
        <w:tc>
          <w:tcPr>
            <w:tcW w:type="dxa" w:w="2163"/>
          </w:tcPr>
          <w:p>
            <w:r/>
            <w:r>
              <w:rPr>
                <w:rFonts w:ascii="Verdana" w:hAnsi="Verdana"/>
                <w:b w:val="0"/>
                <w:sz w:val="16"/>
              </w:rPr>
              <w:t>= 1 Capteur de houle, = 2 Capteur de pente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0 22 070</w:t>
            </w:r>
          </w:p>
        </w:tc>
        <w:tc>
          <w:tcPr>
            <w:tcW w:type="dxa" w:w="2163"/>
          </w:tcPr>
          <w:p>
            <w:r/>
            <w:r>
              <w:rPr>
                <w:rFonts w:ascii="Verdana" w:hAnsi="Verdana"/>
                <w:b w:val="0"/>
                <w:sz w:val="16"/>
              </w:rPr>
              <w:t>Hauteur significative des vagues</w:t>
            </w:r>
          </w:p>
        </w:tc>
        <w:tc>
          <w:tcPr>
            <w:tcW w:type="dxa" w:w="2163"/>
          </w:tcPr>
          <w:p>
            <w:r/>
            <w:r>
              <w:rPr>
                <w:rFonts w:ascii="Verdana" w:hAnsi="Verdana"/>
                <w:b w:val="0"/>
                <w:sz w:val="16"/>
              </w:rPr>
              <w:t>2HsHsHsHs ou 6HseHseHseHse - Section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0 22 071</w:t>
            </w:r>
          </w:p>
        </w:tc>
        <w:tc>
          <w:tcPr>
            <w:tcW w:type="dxa" w:w="2163"/>
          </w:tcPr>
          <w:p>
            <w:r/>
            <w:r>
              <w:rPr>
                <w:rFonts w:ascii="Verdana" w:hAnsi="Verdana"/>
                <w:b w:val="0"/>
                <w:sz w:val="16"/>
              </w:rPr>
              <w:t>Période spectrale maximale des vagues</w:t>
            </w:r>
          </w:p>
        </w:tc>
        <w:tc>
          <w:tcPr>
            <w:tcW w:type="dxa" w:w="2163"/>
          </w:tcPr>
          <w:p>
            <w:r/>
            <w:r>
              <w:rPr>
                <w:rFonts w:ascii="Verdana" w:hAnsi="Verdana"/>
                <w:b w:val="0"/>
                <w:sz w:val="16"/>
              </w:rPr>
              <w:t>3PpPpPpPp ou 7PspPspPspPsp - Section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0 22 073</w:t>
            </w:r>
          </w:p>
        </w:tc>
        <w:tc>
          <w:tcPr>
            <w:tcW w:type="dxa" w:w="2163"/>
          </w:tcPr>
          <w:p>
            <w:r/>
            <w:r>
              <w:rPr>
                <w:rFonts w:ascii="Verdana" w:hAnsi="Verdana"/>
                <w:b w:val="0"/>
                <w:sz w:val="16"/>
              </w:rPr>
              <w:t>Hauteur maximale des vagues</w:t>
            </w:r>
          </w:p>
        </w:tc>
        <w:tc>
          <w:tcPr>
            <w:tcW w:type="dxa" w:w="2163"/>
          </w:tcPr>
          <w:p>
            <w:r/>
            <w:r>
              <w:rPr>
                <w:rFonts w:ascii="Verdana" w:hAnsi="Verdana"/>
                <w:b w:val="0"/>
                <w:sz w:val="16"/>
              </w:rPr>
              <w:t>4HmHmHmHm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0 22 074</w:t>
            </w:r>
          </w:p>
        </w:tc>
        <w:tc>
          <w:tcPr>
            <w:tcW w:type="dxa" w:w="2163"/>
          </w:tcPr>
          <w:p>
            <w:r/>
            <w:r>
              <w:rPr>
                <w:rFonts w:ascii="Verdana" w:hAnsi="Verdana"/>
                <w:b w:val="0"/>
                <w:sz w:val="16"/>
              </w:rPr>
              <w:t>Période moyenne des vagues</w:t>
            </w:r>
          </w:p>
        </w:tc>
        <w:tc>
          <w:tcPr>
            <w:tcW w:type="dxa" w:w="2163"/>
          </w:tcPr>
          <w:p>
            <w:r/>
            <w:r>
              <w:rPr>
                <w:rFonts w:ascii="Verdana" w:hAnsi="Verdana"/>
                <w:b w:val="0"/>
                <w:sz w:val="16"/>
              </w:rPr>
              <w:t>5PaPaPaPa ou 8PsaPsaPsaPsa - Section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1 27 000</w:t>
            </w:r>
          </w:p>
        </w:tc>
        <w:tc>
          <w:tcPr>
            <w:tcW w:type="dxa" w:w="2163"/>
          </w:tcPr>
          <w:p>
            <w:r/>
            <w:r>
              <w:rPr>
                <w:rFonts w:ascii="Verdana" w:hAnsi="Verdana"/>
                <w:b w:val="0"/>
                <w:sz w:val="16"/>
              </w:rPr>
              <w:t>Répétition différée de 27 descripteurs</w:t>
            </w:r>
          </w:p>
        </w:tc>
        <w:tc>
          <w:tcPr>
            <w:tcW w:type="dxa" w:w="2163"/>
          </w:tcPr>
          <w:p>
            <w:r/>
            <w:r>
              <w:rPr>
                <w:rFonts w:ascii="Verdana" w:hAnsi="Verdana"/>
                <w:b w:val="0"/>
                <w:sz w:val="16"/>
              </w:rPr>
              <w:t>Répétition selon le type de capteur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 (0, 1, 2) En temps</w:t>
            </w:r>
          </w:p>
        </w:tc>
        <w:tc>
          <w:tcPr>
            <w:tcW w:type="dxa" w:w="2163"/>
          </w:tcPr>
          <w:p>
            <w:r/>
            <w:r>
              <w:rPr>
                <w:rFonts w:ascii="Verdana" w:hAnsi="Verdana"/>
                <w:b w:val="0"/>
                <w:sz w:val="16"/>
              </w:rPr>
              <w:t>normal, 1</w:t>
            </w:r>
          </w:p>
        </w:tc>
        <w:tc>
          <w:tcPr>
            <w:tcW w:type="dxa" w:w="2163"/>
          </w:tcPr>
          <w:p>
            <w:r/>
            <w:r>
              <w:rPr>
                <w:rFonts w:ascii="Verdana" w:hAnsi="Verdana"/>
                <w:b w:val="0"/>
                <w:sz w:val="16"/>
              </w:rPr>
              <w:t>Note 41: Le niveau de congelation est le niveau auquel la temperature descend pour la premiere fois a 0 degres C.</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0 02 046</w:t>
            </w:r>
          </w:p>
        </w:tc>
        <w:tc>
          <w:tcPr>
            <w:tcW w:type="dxa" w:w="2163"/>
          </w:tcPr>
          <w:p>
            <w:r/>
            <w:r>
              <w:rPr>
                <w:rFonts w:ascii="Verdana" w:hAnsi="Verdana"/>
                <w:b w:val="0"/>
                <w:sz w:val="16"/>
              </w:rPr>
              <w:t>Instruments de mesure des vagues</w:t>
            </w:r>
          </w:p>
        </w:tc>
        <w:tc>
          <w:tcPr>
            <w:tcW w:type="dxa" w:w="2163"/>
          </w:tcPr>
          <w:p>
            <w:r/>
            <w:r>
              <w:rPr>
                <w:rFonts w:ascii="Verdana" w:hAnsi="Verdana"/>
                <w:b w:val="0"/>
                <w:sz w:val="16"/>
              </w:rPr>
              <w:t>= 1 Capteur de houle, = 2 Capteur de pente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0 08 090</w:t>
            </w:r>
          </w:p>
        </w:tc>
        <w:tc>
          <w:tcPr>
            <w:tcW w:type="dxa" w:w="2163"/>
          </w:tcPr>
          <w:p>
            <w:r/>
            <w:r>
              <w:rPr>
                <w:rFonts w:ascii="Verdana" w:hAnsi="Verdana"/>
                <w:b w:val="0"/>
                <w:sz w:val="16"/>
              </w:rPr>
              <w:t>Échelle décimale des mantisses suivantes</w:t>
            </w:r>
          </w:p>
        </w:tc>
        <w:tc>
          <w:tcPr>
            <w:tcW w:type="dxa" w:w="2163"/>
          </w:tcPr>
          <w:p>
            <w:r/>
            <w:r>
              <w:rPr>
                <w:rFonts w:ascii="Verdana" w:hAnsi="Verdana"/>
                <w:b w:val="0"/>
                <w:sz w:val="16"/>
              </w:rPr>
              <w:t>x - Cette échelle s'applique aux descripteurs d'éléments qui suivent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0 22 102</w:t>
            </w:r>
          </w:p>
        </w:tc>
        <w:tc>
          <w:tcPr>
            <w:tcW w:type="dxa" w:w="2163"/>
          </w:tcPr>
          <w:p>
            <w:r/>
            <w:r>
              <w:rPr>
                <w:rFonts w:ascii="Verdana" w:hAnsi="Verdana"/>
                <w:b w:val="0"/>
                <w:sz w:val="16"/>
              </w:rPr>
              <w:t>Densité maximale d'ondes à spectres non directionnels, pondérée en fonction de la fréquence</w:t>
            </w:r>
          </w:p>
        </w:tc>
        <w:tc>
          <w:tcPr>
            <w:tcW w:type="dxa" w:w="2163"/>
          </w:tcPr>
          <w:p>
            <w:r/>
            <w:r>
              <w:rPr>
                <w:rFonts w:ascii="Verdana" w:hAnsi="Verdana"/>
                <w:b w:val="0"/>
                <w:sz w:val="16"/>
              </w:rPr>
              <w:t>CmCmCm - Section 2 ou CsmCsmCsm - Section 3</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0 08 090</w:t>
            </w:r>
          </w:p>
        </w:tc>
        <w:tc>
          <w:tcPr>
            <w:tcW w:type="dxa" w:w="2163"/>
          </w:tcPr>
          <w:p>
            <w:r/>
            <w:r>
              <w:rPr>
                <w:rFonts w:ascii="Verdana" w:hAnsi="Verdana"/>
                <w:b w:val="0"/>
                <w:sz w:val="16"/>
              </w:rPr>
              <w:t>Échelle décimale des mantisses suivantes</w:t>
            </w:r>
          </w:p>
        </w:tc>
        <w:tc>
          <w:tcPr>
            <w:tcW w:type="dxa" w:w="2163"/>
          </w:tcPr>
          <w:p>
            <w:r/>
            <w:r>
              <w:rPr>
                <w:rFonts w:ascii="Verdana" w:hAnsi="Verdana"/>
                <w:b w:val="0"/>
                <w:sz w:val="16"/>
              </w:rPr>
              <w:t>Mis à valeur manquante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0 22 084</w:t>
            </w:r>
          </w:p>
        </w:tc>
        <w:tc>
          <w:tcPr>
            <w:tcW w:type="dxa" w:w="2163"/>
          </w:tcPr>
          <w:p>
            <w:r/>
            <w:r>
              <w:rPr>
                <w:rFonts w:ascii="Verdana" w:hAnsi="Verdana"/>
                <w:b w:val="0"/>
                <w:sz w:val="16"/>
              </w:rPr>
              <w:t>Bande contenant une densité maximale d'ondes à spectres non directionnels</w:t>
            </w:r>
          </w:p>
        </w:tc>
        <w:tc>
          <w:tcPr>
            <w:tcW w:type="dxa" w:w="2163"/>
          </w:tcPr>
          <w:p>
            <w:r/>
            <w:r>
              <w:rPr>
                <w:rFonts w:ascii="Verdana" w:hAnsi="Verdana"/>
                <w:b w:val="0"/>
                <w:sz w:val="16"/>
              </w:rPr>
              <w:t>nmnm - Section 2 ou nsmnsm - Section 3</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1 20 000</w:t>
            </w:r>
          </w:p>
        </w:tc>
        <w:tc>
          <w:tcPr>
            <w:tcW w:type="dxa" w:w="2163"/>
          </w:tcPr>
          <w:p>
            <w:r/>
            <w:r>
              <w:rPr>
                <w:rFonts w:ascii="Verdana" w:hAnsi="Verdana"/>
                <w:b w:val="0"/>
                <w:sz w:val="16"/>
              </w:rPr>
              <w:t>Répétition différée de 20 descripteurs</w:t>
            </w:r>
          </w:p>
        </w:tc>
        <w:tc>
          <w:tcPr>
            <w:tcW w:type="dxa" w:w="2163"/>
          </w:tcPr>
          <w:p>
            <w:r/>
            <w:r>
              <w:rPr>
                <w:rFonts w:ascii="Verdana" w:hAnsi="Verdana"/>
                <w:b w:val="0"/>
                <w:sz w:val="16"/>
              </w:rPr>
              <w:t>Répétition selon les bandes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111BTBT - Section 1 (nombre de bandes)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0 22 080</w:t>
            </w:r>
          </w:p>
        </w:tc>
        <w:tc>
          <w:tcPr>
            <w:tcW w:type="dxa" w:w="2163"/>
          </w:tcPr>
          <w:p>
            <w:r/>
            <w:r>
              <w:rPr>
                <w:rFonts w:ascii="Verdana" w:hAnsi="Verdana"/>
                <w:b w:val="0"/>
                <w:sz w:val="16"/>
              </w:rPr>
              <w:t>Fréquence centrale des bandes d'ondes</w:t>
            </w:r>
          </w:p>
        </w:tc>
        <w:tc>
          <w:tcPr>
            <w:tcW w:type="dxa" w:w="2163"/>
          </w:tcPr>
          <w:p>
            <w:r/>
            <w:r>
              <w:rPr>
                <w:rFonts w:ascii="Verdana" w:hAnsi="Verdana"/>
                <w:b w:val="0"/>
                <w:sz w:val="16"/>
              </w:rPr>
              <w:t>1f1f1f1f1x .... - Section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0 22 108</w:t>
            </w:r>
          </w:p>
        </w:tc>
        <w:tc>
          <w:tcPr>
            <w:tcW w:type="dxa" w:w="2163"/>
          </w:tcPr>
          <w:p>
            <w:r/>
            <w:r>
              <w:rPr>
                <w:rFonts w:ascii="Verdana" w:hAnsi="Verdana"/>
                <w:b w:val="0"/>
                <w:sz w:val="16"/>
              </w:rPr>
              <w:t>Rapport de densité d'ondes à spectres</w:t>
            </w:r>
          </w:p>
        </w:tc>
        <w:tc>
          <w:tcPr>
            <w:tcW w:type="dxa" w:w="2163"/>
          </w:tcPr>
          <w:p>
            <w:r/>
            <w:r>
              <w:rPr>
                <w:rFonts w:ascii="Verdana" w:hAnsi="Verdana"/>
                <w:b w:val="0"/>
                <w:sz w:val="16"/>
              </w:rPr>
              <w:t>1c1c1c2c2 ... - Section 2 ou 1cs1cs1cs2cs2 ... - Section 3</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0 22 086</w:t>
            </w:r>
          </w:p>
        </w:tc>
        <w:tc>
          <w:tcPr>
            <w:tcW w:type="dxa" w:w="2163"/>
          </w:tcPr>
          <w:p>
            <w:r/>
            <w:r>
              <w:rPr>
                <w:rFonts w:ascii="Verdana" w:hAnsi="Verdana"/>
                <w:b w:val="0"/>
                <w:sz w:val="16"/>
              </w:rPr>
              <w:t>Direction d'où viennent les vagues (valeur moyenne)</w:t>
            </w:r>
          </w:p>
        </w:tc>
        <w:tc>
          <w:tcPr>
            <w:tcW w:type="dxa" w:w="2163"/>
          </w:tcPr>
          <w:p>
            <w:r/>
            <w:r>
              <w:rPr>
                <w:rFonts w:ascii="Verdana" w:hAnsi="Verdana"/>
                <w:b w:val="0"/>
                <w:sz w:val="16"/>
              </w:rPr>
              <w:t>1da1da1 - Section 4</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0 22 087</w:t>
            </w:r>
          </w:p>
        </w:tc>
        <w:tc>
          <w:tcPr>
            <w:tcW w:type="dxa" w:w="2163"/>
          </w:tcPr>
          <w:p>
            <w:r/>
            <w:r>
              <w:rPr>
                <w:rFonts w:ascii="Verdana" w:hAnsi="Verdana"/>
                <w:b w:val="0"/>
                <w:sz w:val="16"/>
              </w:rPr>
              <w:t>Direction principale d'où viennent les vagues</w:t>
            </w:r>
          </w:p>
        </w:tc>
        <w:tc>
          <w:tcPr>
            <w:tcW w:type="dxa" w:w="2163"/>
          </w:tcPr>
          <w:p>
            <w:r/>
            <w:r>
              <w:rPr>
                <w:rFonts w:ascii="Verdana" w:hAnsi="Verdana"/>
                <w:b w:val="0"/>
                <w:sz w:val="16"/>
              </w:rPr>
              <w:t>da2da2 - Section 4</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0 22 088</w:t>
            </w:r>
          </w:p>
        </w:tc>
        <w:tc>
          <w:tcPr>
            <w:tcW w:type="dxa" w:w="2163"/>
          </w:tcPr>
          <w:p>
            <w:r/>
            <w:r>
              <w:rPr>
                <w:rFonts w:ascii="Verdana" w:hAnsi="Verdana"/>
                <w:b w:val="0"/>
                <w:sz w:val="16"/>
              </w:rPr>
              <w:t>Première coordonnée polaire normalisée dérivée des coefficients de Fourier</w:t>
            </w:r>
          </w:p>
        </w:tc>
        <w:tc>
          <w:tcPr>
            <w:tcW w:type="dxa" w:w="2163"/>
          </w:tcPr>
          <w:p>
            <w:r/>
            <w:r>
              <w:rPr>
                <w:rFonts w:ascii="Verdana" w:hAnsi="Verdana"/>
                <w:b w:val="0"/>
                <w:sz w:val="16"/>
              </w:rPr>
              <w:t>r1r1 - Section 4</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0 22 089</w:t>
            </w:r>
          </w:p>
        </w:tc>
        <w:tc>
          <w:tcPr>
            <w:tcW w:type="dxa" w:w="2163"/>
          </w:tcPr>
          <w:p>
            <w:r/>
            <w:r>
              <w:rPr>
                <w:rFonts w:ascii="Verdana" w:hAnsi="Verdana"/>
                <w:b w:val="0"/>
                <w:sz w:val="16"/>
              </w:rPr>
              <w:t>Deuxième coordonnée polaire normalisée dérivée des coefficients de Fourier</w:t>
            </w:r>
          </w:p>
        </w:tc>
        <w:tc>
          <w:tcPr>
            <w:tcW w:type="dxa" w:w="2163"/>
          </w:tcPr>
          <w:p>
            <w:r/>
            <w:r>
              <w:rPr>
                <w:rFonts w:ascii="Verdana" w:hAnsi="Verdana"/>
                <w:b w:val="0"/>
                <w:sz w:val="16"/>
              </w:rPr>
              <w:t>r2r2 - Section 4</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1 05 000</w:t>
            </w:r>
          </w:p>
        </w:tc>
        <w:tc>
          <w:tcPr>
            <w:tcW w:type="dxa" w:w="2163"/>
          </w:tcPr>
          <w:p>
            <w:r/>
            <w:r>
              <w:rPr>
                <w:rFonts w:ascii="Verdana" w:hAnsi="Verdana"/>
                <w:b w:val="0"/>
                <w:sz w:val="16"/>
              </w:rPr>
              <w:t>Répétition différée de 5 descripteurs</w:t>
            </w:r>
          </w:p>
        </w:tc>
        <w:tc>
          <w:tcPr>
            <w:tcW w:type="dxa" w:w="2163"/>
          </w:tcPr>
          <w:p>
            <w:r/>
            <w:r>
              <w:rPr>
                <w:rFonts w:ascii="Verdana" w:hAnsi="Verdana"/>
                <w:b w:val="0"/>
                <w:sz w:val="16"/>
              </w:rPr>
            </w:r>
          </w:p>
        </w:tc>
        <w:tc>
          <w:tcPr>
            <w:tcW w:type="dxa" w:w="2163"/>
          </w:tcPr>
          <w:p>
            <w:r/>
            <w:r>
              <w:rPr>
                <w:rFonts w:ascii="Verdana" w:hAnsi="Verdana"/>
                <w:b w:val="0"/>
                <w:sz w:val="16"/>
              </w:rPr>
              <w:t>Note 39: 1) L’EPSG est un jeu de données sur les systèmes de coordonnées et les transformations qu’ils subissent, constitué et tenu à jour à l’origine par l’ European Petroleum Survey Group l’Association internationale des producteurs de pétrole et de gaz qui s’en occupe, par le biais du sous-comité à la géodésie relevant de son Comité de géomatique. 2) Lorsque le chiffre du code 4 est utilisé pour préciser un système de coordonnées de référence, la donnée ellipsoïdale est alors un ellipsoïde de révolution aplati, dont le grand axe s’oriente dans le même plan que le plan équatorial et le petit axe coupe le méridien d’origine près du pôle d’origine. Le Nord correspond à la direction de l’équateur au pôle d’origine. L’Est correspond au sens inverse des aiguilles d’une montre à partir du méridien d’origine vu depuis le pôle Nord. Dans ce cas, il faut préciser le demi-grand axe et le demi-petit axe (en se servant par exemple des descripteurs 0 01 152 et 0 01 153).</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n - Section 5 (nombre de directions comptabilisées); = 0 si Ib = 1 (directionnel)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0 08 090</w:t>
            </w:r>
          </w:p>
        </w:tc>
        <w:tc>
          <w:tcPr>
            <w:tcW w:type="dxa" w:w="2163"/>
          </w:tcPr>
          <w:p>
            <w:r/>
            <w:r>
              <w:rPr>
                <w:rFonts w:ascii="Verdana" w:hAnsi="Verdana"/>
                <w:b w:val="0"/>
                <w:sz w:val="16"/>
              </w:rPr>
              <w:t>Échelle décimale des mantisses suivantes</w:t>
            </w:r>
          </w:p>
        </w:tc>
        <w:tc>
          <w:tcPr>
            <w:tcW w:type="dxa" w:w="2163"/>
          </w:tcPr>
          <w:p>
            <w:r/>
            <w:r>
              <w:rPr>
                <w:rFonts w:ascii="Verdana" w:hAnsi="Verdana"/>
                <w:b w:val="0"/>
                <w:sz w:val="16"/>
              </w:rPr>
              <w:t>x - Cette échelle s'applique aux descripteurs d'éléments qui suivent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0 22 104</w:t>
            </w:r>
          </w:p>
        </w:tc>
        <w:tc>
          <w:tcPr>
            <w:tcW w:type="dxa" w:w="2163"/>
          </w:tcPr>
          <w:p>
            <w:r/>
            <w:r>
              <w:rPr>
                <w:rFonts w:ascii="Verdana" w:hAnsi="Verdana"/>
                <w:b w:val="0"/>
                <w:sz w:val="16"/>
              </w:rPr>
              <w:t>Densité d'ondes à spectres non directionnels, pondérée en fonction de la fréquence</w:t>
            </w:r>
          </w:p>
        </w:tc>
        <w:tc>
          <w:tcPr>
            <w:tcW w:type="dxa" w:w="2163"/>
          </w:tcPr>
          <w:p>
            <w:r/>
            <w:r>
              <w:rPr>
                <w:rFonts w:ascii="Verdana" w:hAnsi="Verdana"/>
                <w:b w:val="0"/>
                <w:sz w:val="16"/>
              </w:rPr>
              <w:t>1A1A1A1x ... - Section 5</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0 08 090</w:t>
            </w:r>
          </w:p>
        </w:tc>
        <w:tc>
          <w:tcPr>
            <w:tcW w:type="dxa" w:w="2163"/>
          </w:tcPr>
          <w:p>
            <w:r/>
            <w:r>
              <w:rPr>
                <w:rFonts w:ascii="Verdana" w:hAnsi="Verdana"/>
                <w:b w:val="0"/>
                <w:sz w:val="16"/>
              </w:rPr>
              <w:t>Échelle décimale des mantisses suivantes</w:t>
            </w:r>
          </w:p>
        </w:tc>
        <w:tc>
          <w:tcPr>
            <w:tcW w:type="dxa" w:w="2163"/>
          </w:tcPr>
          <w:p>
            <w:r/>
            <w:r>
              <w:rPr>
                <w:rFonts w:ascii="Verdana" w:hAnsi="Verdana"/>
                <w:b w:val="0"/>
                <w:sz w:val="16"/>
              </w:rPr>
              <w:t>Mis à valeur manquante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0 22 186</w:t>
            </w:r>
          </w:p>
        </w:tc>
        <w:tc>
          <w:tcPr>
            <w:tcW w:type="dxa" w:w="2163"/>
          </w:tcPr>
          <w:p>
            <w:r/>
            <w:r>
              <w:rPr>
                <w:rFonts w:ascii="Verdana" w:hAnsi="Verdana"/>
                <w:b w:val="0"/>
                <w:sz w:val="16"/>
              </w:rPr>
              <w:t>Direction d'où viennent les vagues</w:t>
            </w:r>
          </w:p>
        </w:tc>
        <w:tc>
          <w:tcPr>
            <w:tcW w:type="dxa" w:w="2163"/>
          </w:tcPr>
          <w:p>
            <w:r/>
            <w:r>
              <w:rPr>
                <w:rFonts w:ascii="Verdana" w:hAnsi="Verdana"/>
                <w:b w:val="0"/>
                <w:sz w:val="16"/>
              </w:rPr>
              <w:t>1d1d1 - Section 5</w:t>
            </w:r>
          </w:p>
        </w:tc>
        <w:tc>
          <w:tcPr>
            <w:tcW w:type="dxa" w:w="2163"/>
          </w:tcPr>
          <w:p>
            <w:r/>
            <w:r>
              <w:rPr>
                <w:rFonts w:ascii="Verdana" w:hAnsi="Verdana"/>
                <w:b w:val="0"/>
                <w:sz w:val="16"/>
              </w:rPr>
              <w:t>Note 37: DIODE est l'abreviation de 'determination immediate d'orbite par DORIS embarque'. C'est une partie de l'instrument DORIS, qui calcule la position et la vitesse du satellite.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0 22 187</w:t>
            </w:r>
          </w:p>
        </w:tc>
        <w:tc>
          <w:tcPr>
            <w:tcW w:type="dxa" w:w="2163"/>
          </w:tcPr>
          <w:p>
            <w:r/>
            <w:r>
              <w:rPr>
                <w:rFonts w:ascii="Verdana" w:hAnsi="Verdana"/>
                <w:b w:val="0"/>
                <w:sz w:val="16"/>
              </w:rPr>
              <w:t>Dispersion directionnelle de la vague</w:t>
            </w:r>
          </w:p>
        </w:tc>
        <w:tc>
          <w:tcPr>
            <w:tcW w:type="dxa" w:w="2163"/>
          </w:tcPr>
          <w:p>
            <w:r/>
            <w:r>
              <w:rPr>
                <w:rFonts w:ascii="Verdana" w:hAnsi="Verdana"/>
                <w:b w:val="0"/>
                <w:sz w:val="16"/>
              </w:rPr>
              <w:t>dsds - Section 5</w:t>
            </w:r>
          </w:p>
        </w:tc>
        <w:tc>
          <w:tcPr>
            <w:tcW w:type="dxa" w:w="2163"/>
          </w:tcPr>
          <w:p>
            <w:r/>
            <w:r>
              <w:rPr>
                <w:rFonts w:ascii="Verdana" w:hAnsi="Verdana"/>
                <w:b w:val="0"/>
                <w:sz w:val="16"/>
              </w:rPr>
              <w:t>Note 37: DIODE est l'abreviation de 'determination immediate d'orbite par DORIS embarque'. C'est une partie de l'instrument DORIS, qui calcule la position et la vitesse du satellite.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1 05 000</w:t>
            </w:r>
          </w:p>
        </w:tc>
        <w:tc>
          <w:tcPr>
            <w:tcW w:type="dxa" w:w="2163"/>
          </w:tcPr>
          <w:p>
            <w:r/>
            <w:r>
              <w:rPr>
                <w:rFonts w:ascii="Verdana" w:hAnsi="Verdana"/>
                <w:b w:val="0"/>
                <w:sz w:val="16"/>
              </w:rPr>
              <w:t>Répétition différée de 5 descripteurs</w:t>
            </w:r>
          </w:p>
        </w:tc>
        <w:tc>
          <w:tcPr>
            <w:tcW w:type="dxa" w:w="2163"/>
          </w:tcPr>
          <w:p>
            <w:r/>
            <w:r>
              <w:rPr>
                <w:rFonts w:ascii="Verdana" w:hAnsi="Verdana"/>
                <w:b w:val="0"/>
                <w:sz w:val="16"/>
              </w:rPr>
            </w:r>
          </w:p>
        </w:tc>
        <w:tc>
          <w:tcPr>
            <w:tcW w:type="dxa" w:w="2163"/>
          </w:tcPr>
          <w:p>
            <w:r/>
            <w:r>
              <w:rPr>
                <w:rFonts w:ascii="Verdana" w:hAnsi="Verdana"/>
                <w:b w:val="0"/>
                <w:sz w:val="16"/>
              </w:rPr>
              <w:t>Note 22: L'expression 'mesure ciel couvert' indique que les valeurs de sondage sont obtenues uniquement a partir de donnees HIRS stratospheriques, de donnees MSU et de donnees SSU. Le ciel etant couvert, on n'a pas utilise de donnees HIRS tropospheriques.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n - Section 5 (nombre de directions comptabilisées); = 0 si Ib = 0 (non directionnel)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0 08 090</w:t>
            </w:r>
          </w:p>
        </w:tc>
        <w:tc>
          <w:tcPr>
            <w:tcW w:type="dxa" w:w="2163"/>
          </w:tcPr>
          <w:p>
            <w:r/>
            <w:r>
              <w:rPr>
                <w:rFonts w:ascii="Verdana" w:hAnsi="Verdana"/>
                <w:b w:val="0"/>
                <w:sz w:val="16"/>
              </w:rPr>
              <w:t>Échelle décimale des mantisses suivantes</w:t>
            </w:r>
          </w:p>
        </w:tc>
        <w:tc>
          <w:tcPr>
            <w:tcW w:type="dxa" w:w="2163"/>
          </w:tcPr>
          <w:p>
            <w:r/>
            <w:r>
              <w:rPr>
                <w:rFonts w:ascii="Verdana" w:hAnsi="Verdana"/>
                <w:b w:val="0"/>
                <w:sz w:val="16"/>
              </w:rPr>
              <w:t>x - Cette échelle s'applique aux descripteurs d'éléments qui suivent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0 22 106</w:t>
            </w:r>
          </w:p>
        </w:tc>
        <w:tc>
          <w:tcPr>
            <w:tcW w:type="dxa" w:w="2163"/>
          </w:tcPr>
          <w:p>
            <w:r/>
            <w:r>
              <w:rPr>
                <w:rFonts w:ascii="Verdana" w:hAnsi="Verdana"/>
                <w:b w:val="0"/>
                <w:sz w:val="16"/>
              </w:rPr>
              <w:t>Densité d'ondes à spectres directionnels, pondérée en fonction de la fréquence</w:t>
            </w:r>
          </w:p>
        </w:tc>
        <w:tc>
          <w:tcPr>
            <w:tcW w:type="dxa" w:w="2163"/>
          </w:tcPr>
          <w:p>
            <w:r/>
            <w:r>
              <w:rPr>
                <w:rFonts w:ascii="Verdana" w:hAnsi="Verdana"/>
                <w:b w:val="0"/>
                <w:sz w:val="16"/>
              </w:rPr>
              <w:t>1A1A1A1x ... - Section 5</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0 08 090</w:t>
            </w:r>
          </w:p>
        </w:tc>
        <w:tc>
          <w:tcPr>
            <w:tcW w:type="dxa" w:w="2163"/>
          </w:tcPr>
          <w:p>
            <w:r/>
            <w:r>
              <w:rPr>
                <w:rFonts w:ascii="Verdana" w:hAnsi="Verdana"/>
                <w:b w:val="0"/>
                <w:sz w:val="16"/>
              </w:rPr>
              <w:t>Échelle décimale des mantisses suivantes</w:t>
            </w:r>
          </w:p>
        </w:tc>
        <w:tc>
          <w:tcPr>
            <w:tcW w:type="dxa" w:w="2163"/>
          </w:tcPr>
          <w:p>
            <w:r/>
            <w:r>
              <w:rPr>
                <w:rFonts w:ascii="Verdana" w:hAnsi="Verdana"/>
                <w:b w:val="0"/>
                <w:sz w:val="16"/>
              </w:rPr>
              <w:t>Mis à valeur manquante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0 22 186</w:t>
            </w:r>
          </w:p>
        </w:tc>
        <w:tc>
          <w:tcPr>
            <w:tcW w:type="dxa" w:w="2163"/>
          </w:tcPr>
          <w:p>
            <w:r/>
            <w:r>
              <w:rPr>
                <w:rFonts w:ascii="Verdana" w:hAnsi="Verdana"/>
                <w:b w:val="0"/>
                <w:sz w:val="16"/>
              </w:rPr>
              <w:t>Direction d'où viennent les vagues</w:t>
            </w:r>
          </w:p>
        </w:tc>
        <w:tc>
          <w:tcPr>
            <w:tcW w:type="dxa" w:w="2163"/>
          </w:tcPr>
          <w:p>
            <w:r/>
            <w:r>
              <w:rPr>
                <w:rFonts w:ascii="Verdana" w:hAnsi="Verdana"/>
                <w:b w:val="0"/>
                <w:sz w:val="16"/>
              </w:rPr>
              <w:t>1d1d1 - Section 5</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0 22 187</w:t>
            </w:r>
          </w:p>
        </w:tc>
        <w:tc>
          <w:tcPr>
            <w:tcW w:type="dxa" w:w="2163"/>
          </w:tcPr>
          <w:p>
            <w:r/>
            <w:r>
              <w:rPr>
                <w:rFonts w:ascii="Verdana" w:hAnsi="Verdana"/>
                <w:b w:val="0"/>
                <w:sz w:val="16"/>
              </w:rPr>
              <w:t>Dispersion directionnelle de la vague</w:t>
            </w:r>
          </w:p>
        </w:tc>
        <w:tc>
          <w:tcPr>
            <w:tcW w:type="dxa" w:w="2163"/>
          </w:tcPr>
          <w:p>
            <w:r/>
            <w:r>
              <w:rPr>
                <w:rFonts w:ascii="Verdana" w:hAnsi="Verdana"/>
                <w:b w:val="0"/>
                <w:sz w:val="16"/>
              </w:rPr>
              <w:t>dsds - Section 5</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3 08 016</w:t>
            </w:r>
          </w:p>
        </w:tc>
        <w:tc>
          <w:tcPr>
            <w:tcW w:type="dxa" w:w="2163"/>
          </w:tcPr>
          <w:p>
            <w:r>
              <w:rPr>
                <w:b/>
              </w:rPr>
            </w:r>
            <w:r>
              <w:rPr>
                <w:rFonts w:ascii="Verdana" w:hAnsi="Verdana"/>
                <w:b/>
                <w:sz w:val="16"/>
              </w:rPr>
              <w:t>(Modèle pour les données WAVEOB exprimées sous forme de nombre d'onde (Ia = 1 dans FM-65 WAVEOB))</w:t>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0 01 003</w:t>
            </w:r>
          </w:p>
        </w:tc>
        <w:tc>
          <w:tcPr>
            <w:tcW w:type="dxa" w:w="2163"/>
          </w:tcPr>
          <w:p>
            <w:r/>
            <w:r>
              <w:rPr>
                <w:rFonts w:ascii="Verdana" w:hAnsi="Verdana"/>
                <w:b w:val="0"/>
                <w:sz w:val="16"/>
              </w:rPr>
              <w:t>Région OMM/zone géographique</w:t>
            </w:r>
          </w:p>
        </w:tc>
        <w:tc>
          <w:tcPr>
            <w:tcW w:type="dxa" w:w="2163"/>
          </w:tcPr>
          <w:p>
            <w:r/>
            <w:r>
              <w:rPr>
                <w:rFonts w:ascii="Verdana" w:hAnsi="Verdana"/>
                <w:b w:val="0"/>
                <w:sz w:val="16"/>
              </w:rPr>
              <w:t>A1 - Premier chiffre du numéro OMM (par ex. 62024 → 6)</w:t>
            </w:r>
          </w:p>
        </w:tc>
        <w:tc>
          <w:tcPr>
            <w:tcW w:type="dxa" w:w="2163"/>
          </w:tcPr>
          <w:p>
            <w:r/>
            <w:r>
              <w:rPr>
                <w:rFonts w:ascii="Verdana" w:hAnsi="Verdana"/>
                <w:b w:val="0"/>
                <w:sz w:val="16"/>
              </w:rPr>
              <w:t>(voir note 7)</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0 01 020</w:t>
            </w:r>
          </w:p>
        </w:tc>
        <w:tc>
          <w:tcPr>
            <w:tcW w:type="dxa" w:w="2163"/>
          </w:tcPr>
          <w:p>
            <w:r/>
            <w:r>
              <w:rPr>
                <w:rFonts w:ascii="Verdana" w:hAnsi="Verdana"/>
                <w:b w:val="0"/>
                <w:sz w:val="16"/>
              </w:rPr>
              <w:t>Sous-région OMM</w:t>
            </w:r>
          </w:p>
        </w:tc>
        <w:tc>
          <w:tcPr>
            <w:tcW w:type="dxa" w:w="2163"/>
          </w:tcPr>
          <w:p>
            <w:r/>
            <w:r>
              <w:rPr>
                <w:rFonts w:ascii="Verdana" w:hAnsi="Verdana"/>
                <w:b w:val="0"/>
                <w:sz w:val="16"/>
              </w:rPr>
              <w:t>bw - Deuxième chiffre du numéro OMM (par ex. 62024 → 2)</w:t>
            </w:r>
          </w:p>
        </w:tc>
        <w:tc>
          <w:tcPr>
            <w:tcW w:type="dxa" w:w="2163"/>
          </w:tcPr>
          <w:p>
            <w:r/>
            <w:r>
              <w:rPr>
                <w:rFonts w:ascii="Verdana" w:hAnsi="Verdana"/>
                <w:b w:val="0"/>
                <w:sz w:val="16"/>
              </w:rPr>
              <w:t>(voir note 7)</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0 01 005</w:t>
            </w:r>
          </w:p>
        </w:tc>
        <w:tc>
          <w:tcPr>
            <w:tcW w:type="dxa" w:w="2163"/>
          </w:tcPr>
          <w:p>
            <w:r/>
            <w:r>
              <w:rPr>
                <w:rFonts w:ascii="Verdana" w:hAnsi="Verdana"/>
                <w:b w:val="0"/>
                <w:sz w:val="16"/>
              </w:rPr>
              <w:t>Indicateur d'identification de la bouée ou de la plate-forme</w:t>
            </w:r>
          </w:p>
        </w:tc>
        <w:tc>
          <w:tcPr>
            <w:tcW w:type="dxa" w:w="2163"/>
          </w:tcPr>
          <w:p>
            <w:r/>
            <w:r>
              <w:rPr>
                <w:rFonts w:ascii="Verdana" w:hAnsi="Verdana"/>
                <w:b w:val="0"/>
                <w:sz w:val="16"/>
              </w:rPr>
              <w:t>nbnbnb - 3 derniers chiffres du numéro OMM (par ex. 62024 → 024)</w:t>
            </w:r>
          </w:p>
        </w:tc>
        <w:tc>
          <w:tcPr>
            <w:tcW w:type="dxa" w:w="2163"/>
          </w:tcPr>
          <w:p>
            <w:r/>
            <w:r>
              <w:rPr>
                <w:rFonts w:ascii="Verdana" w:hAnsi="Verdana"/>
                <w:b w:val="0"/>
                <w:sz w:val="16"/>
              </w:rPr>
              <w:t>(voir note 7)</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0 01 011</w:t>
            </w:r>
          </w:p>
        </w:tc>
        <w:tc>
          <w:tcPr>
            <w:tcW w:type="dxa" w:w="2163"/>
          </w:tcPr>
          <w:p>
            <w:r/>
            <w:r>
              <w:rPr>
                <w:rFonts w:ascii="Verdana" w:hAnsi="Verdana"/>
                <w:b w:val="0"/>
                <w:sz w:val="16"/>
              </w:rPr>
              <w:t>Indicateur d'identification du navire ou d'une station terrestre mobile</w:t>
            </w:r>
          </w:p>
        </w:tc>
        <w:tc>
          <w:tcPr>
            <w:tcW w:type="dxa" w:w="2163"/>
          </w:tcPr>
          <w:p>
            <w:r/>
            <w:r>
              <w:rPr>
                <w:rFonts w:ascii="Verdana" w:hAnsi="Verdana"/>
                <w:b w:val="0"/>
                <w:sz w:val="16"/>
              </w:rPr>
              <w:t>D....D</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0 01 007</w:t>
            </w:r>
          </w:p>
        </w:tc>
        <w:tc>
          <w:tcPr>
            <w:tcW w:type="dxa" w:w="2163"/>
          </w:tcPr>
          <w:p>
            <w:r/>
            <w:r>
              <w:rPr>
                <w:rFonts w:ascii="Verdana" w:hAnsi="Verdana"/>
                <w:b w:val="0"/>
                <w:sz w:val="16"/>
              </w:rPr>
              <w:t>Indicateur d'identification du satellite</w:t>
            </w:r>
          </w:p>
        </w:tc>
        <w:tc>
          <w:tcPr>
            <w:tcW w:type="dxa" w:w="2163"/>
          </w:tcPr>
          <w:p>
            <w:r/>
            <w:r>
              <w:rPr>
                <w:rFonts w:ascii="Verdana" w:hAnsi="Verdana"/>
                <w:b w:val="0"/>
                <w:sz w:val="16"/>
              </w:rPr>
              <w:t>I6I6I6</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0 01 001</w:t>
            </w:r>
          </w:p>
        </w:tc>
        <w:tc>
          <w:tcPr>
            <w:tcW w:type="dxa" w:w="2163"/>
          </w:tcPr>
          <w:p>
            <w:r/>
            <w:r>
              <w:rPr>
                <w:rFonts w:ascii="Verdana" w:hAnsi="Verdana"/>
                <w:b w:val="0"/>
                <w:sz w:val="16"/>
              </w:rPr>
              <w:t>Indicateur régional OMM</w:t>
            </w:r>
          </w:p>
        </w:tc>
        <w:tc>
          <w:tcPr>
            <w:tcW w:type="dxa" w:w="2163"/>
          </w:tcPr>
          <w:p>
            <w:r/>
            <w:r>
              <w:rPr>
                <w:rFonts w:ascii="Verdana" w:hAnsi="Verdana"/>
                <w:b w:val="0"/>
                <w:sz w:val="16"/>
              </w:rPr>
              <w:t>II</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0 01 002</w:t>
            </w:r>
          </w:p>
        </w:tc>
        <w:tc>
          <w:tcPr>
            <w:tcW w:type="dxa" w:w="2163"/>
          </w:tcPr>
          <w:p>
            <w:r/>
            <w:r>
              <w:rPr>
                <w:rFonts w:ascii="Verdana" w:hAnsi="Verdana"/>
                <w:b w:val="0"/>
                <w:sz w:val="16"/>
              </w:rPr>
              <w:t>Chiffre indicatif OMM de la station</w:t>
            </w:r>
          </w:p>
        </w:tc>
        <w:tc>
          <w:tcPr>
            <w:tcW w:type="dxa" w:w="2163"/>
          </w:tcPr>
          <w:p>
            <w:r/>
            <w:r>
              <w:rPr>
                <w:rFonts w:ascii="Verdana" w:hAnsi="Verdana"/>
                <w:b w:val="0"/>
                <w:sz w:val="16"/>
              </w:rPr>
              <w:t>iii - IIiii ne s'applique qu'aux stations en mer à position fixe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0 02 044</w:t>
            </w:r>
          </w:p>
        </w:tc>
        <w:tc>
          <w:tcPr>
            <w:tcW w:type="dxa" w:w="2163"/>
          </w:tcPr>
          <w:p>
            <w:r/>
            <w:r>
              <w:rPr>
                <w:rFonts w:ascii="Verdana" w:hAnsi="Verdana"/>
                <w:b w:val="0"/>
                <w:sz w:val="16"/>
              </w:rPr>
              <w:t>Indicateur destiné à préciser la méthode de calcul des données spectrales concernant les vagues</w:t>
            </w:r>
          </w:p>
        </w:tc>
        <w:tc>
          <w:tcPr>
            <w:tcW w:type="dxa" w:w="2163"/>
          </w:tcPr>
          <w:p>
            <w:r/>
            <w:r>
              <w:rPr>
                <w:rFonts w:ascii="Verdana" w:hAnsi="Verdana"/>
                <w:b w:val="0"/>
                <w:sz w:val="16"/>
              </w:rPr>
              <w:t>Im - Table de code 1744 (WAVEOB), 0 02 044 (BUFR)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0 02 045</w:t>
            </w:r>
          </w:p>
        </w:tc>
        <w:tc>
          <w:tcPr>
            <w:tcW w:type="dxa" w:w="2163"/>
          </w:tcPr>
          <w:p>
            <w:r/>
            <w:r>
              <w:rPr>
                <w:rFonts w:ascii="Verdana" w:hAnsi="Verdana"/>
                <w:b w:val="0"/>
                <w:sz w:val="16"/>
              </w:rPr>
              <w:t>Indicateur destiné à préciser le type de plate-forme</w:t>
            </w:r>
          </w:p>
        </w:tc>
        <w:tc>
          <w:tcPr>
            <w:tcW w:type="dxa" w:w="2163"/>
          </w:tcPr>
          <w:p>
            <w:r/>
            <w:r>
              <w:rPr>
                <w:rFonts w:ascii="Verdana" w:hAnsi="Verdana"/>
                <w:b w:val="0"/>
                <w:sz w:val="16"/>
              </w:rPr>
              <w:t>Ip - Table de code 1747 (WAVEOB), 0 02 045 (BUFR)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t>YYMMJ - Date de l'observation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t>GGgg - Heure de l'observation</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(WAVEOB, section 0)</w:t>
            </w:r>
          </w:p>
        </w:tc>
        <w:tc>
          <w:tcPr>
            <w:tcW w:type="dxa" w:w="2163"/>
          </w:tcPr>
          <w:p>
            <w:r/>
            <w:r>
              <w:rPr>
                <w:rFonts w:ascii="Verdana" w:hAnsi="Verdana"/>
                <w:b w:val="0"/>
                <w:sz w:val="16"/>
              </w:rPr>
              <w:t>3 01 021</w:t>
            </w:r>
          </w:p>
        </w:tc>
        <w:tc>
          <w:tcPr>
            <w:tcW w:type="dxa" w:w="2163"/>
          </w:tcPr>
          <w:p>
            <w:r/>
            <w:r>
              <w:rPr>
                <w:rFonts w:ascii="Verdana" w:hAnsi="Verdana"/>
                <w:b w:val="0"/>
                <w:sz w:val="16"/>
              </w:rPr>
              <w:t>Latitude/longitude (précision élevée)</w:t>
            </w:r>
          </w:p>
        </w:tc>
        <w:tc>
          <w:tcPr>
            <w:tcW w:type="dxa" w:w="2163"/>
          </w:tcPr>
          <w:p>
            <w:r/>
            <w:r>
              <w:rPr>
                <w:rFonts w:ascii="Verdana" w:hAnsi="Verdana"/>
                <w:b w:val="0"/>
                <w:sz w:val="16"/>
              </w:rPr>
              <w:t>QcLaLaLaLa, LoLoLoLoLo</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0 22 063</w:t>
            </w:r>
          </w:p>
        </w:tc>
        <w:tc>
          <w:tcPr>
            <w:tcW w:type="dxa" w:w="2163"/>
          </w:tcPr>
          <w:p>
            <w:r/>
            <w:r>
              <w:rPr>
                <w:rFonts w:ascii="Verdana" w:hAnsi="Verdana"/>
                <w:b w:val="0"/>
                <w:sz w:val="16"/>
              </w:rPr>
              <w:t>Profondeur totale de l'eau</w:t>
            </w:r>
          </w:p>
        </w:tc>
        <w:tc>
          <w:tcPr>
            <w:tcW w:type="dxa" w:w="2163"/>
          </w:tcPr>
          <w:p>
            <w:r/>
            <w:r>
              <w:rPr>
                <w:rFonts w:ascii="Verdana" w:hAnsi="Verdana"/>
                <w:b w:val="0"/>
                <w:sz w:val="16"/>
              </w:rPr>
              <w:t>1hhhh</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0 22 076</w:t>
            </w:r>
          </w:p>
        </w:tc>
        <w:tc>
          <w:tcPr>
            <w:tcW w:type="dxa" w:w="2163"/>
          </w:tcPr>
          <w:p>
            <w:r/>
            <w:r>
              <w:rPr>
                <w:rFonts w:ascii="Verdana" w:hAnsi="Verdana"/>
                <w:b w:val="0"/>
                <w:sz w:val="16"/>
              </w:rPr>
              <w:t>Direction d'où viennent les vagues dominantes</w:t>
            </w:r>
          </w:p>
        </w:tc>
        <w:tc>
          <w:tcPr>
            <w:tcW w:type="dxa" w:w="2163"/>
          </w:tcPr>
          <w:p>
            <w:r/>
            <w:r>
              <w:rPr>
                <w:rFonts w:ascii="Verdana" w:hAnsi="Verdana"/>
                <w:b w:val="0"/>
                <w:sz w:val="16"/>
              </w:rPr>
              <w:t>9dddd - Section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0 22 077</w:t>
            </w:r>
          </w:p>
        </w:tc>
        <w:tc>
          <w:tcPr>
            <w:tcW w:type="dxa" w:w="2163"/>
          </w:tcPr>
          <w:p>
            <w:r/>
            <w:r>
              <w:rPr>
                <w:rFonts w:ascii="Verdana" w:hAnsi="Verdana"/>
                <w:b w:val="0"/>
                <w:sz w:val="16"/>
              </w:rPr>
              <w:t>Dispersion directionnelle de la vague dominante</w:t>
            </w:r>
          </w:p>
        </w:tc>
        <w:tc>
          <w:tcPr>
            <w:tcW w:type="dxa" w:w="2163"/>
          </w:tcPr>
          <w:p>
            <w:r/>
            <w:r>
              <w:rPr>
                <w:rFonts w:ascii="Verdana" w:hAnsi="Verdana"/>
                <w:b w:val="0"/>
                <w:sz w:val="16"/>
              </w:rPr>
              <w:t>dsds - Section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0 22 094</w:t>
            </w:r>
          </w:p>
        </w:tc>
        <w:tc>
          <w:tcPr>
            <w:tcW w:type="dxa" w:w="2163"/>
          </w:tcPr>
          <w:p>
            <w:r/>
            <w:r>
              <w:rPr>
                <w:rFonts w:ascii="Verdana" w:hAnsi="Verdana"/>
                <w:b w:val="0"/>
                <w:sz w:val="16"/>
              </w:rPr>
              <w:t>Nombre total de bandes d'ondes</w:t>
            </w:r>
          </w:p>
        </w:tc>
        <w:tc>
          <w:tcPr>
            <w:tcW w:type="dxa" w:w="2163"/>
          </w:tcPr>
          <w:p>
            <w:r/>
            <w:r>
              <w:rPr>
                <w:rFonts w:ascii="Verdana" w:hAnsi="Verdana"/>
                <w:b w:val="0"/>
                <w:sz w:val="16"/>
              </w:rPr>
              <w:t>111BTBT - Section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0 25 044</w:t>
            </w:r>
          </w:p>
        </w:tc>
        <w:tc>
          <w:tcPr>
            <w:tcW w:type="dxa" w:w="2163"/>
          </w:tcPr>
          <w:p>
            <w:r/>
            <w:r>
              <w:rPr>
                <w:rFonts w:ascii="Verdana" w:hAnsi="Verdana"/>
                <w:b w:val="0"/>
                <w:sz w:val="16"/>
              </w:rPr>
              <w:t>Intervalle d'échantillonnage des vagues (espace)</w:t>
            </w:r>
          </w:p>
        </w:tc>
        <w:tc>
          <w:tcPr>
            <w:tcW w:type="dxa" w:w="2163"/>
          </w:tcPr>
          <w:p>
            <w:r/>
            <w:r>
              <w:rPr>
                <w:rFonts w:ascii="Verdana" w:hAnsi="Verdana"/>
                <w:b w:val="0"/>
                <w:sz w:val="16"/>
              </w:rPr>
              <w:t>SSSS - Section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0 22 079</w:t>
            </w:r>
          </w:p>
        </w:tc>
        <w:tc>
          <w:tcPr>
            <w:tcW w:type="dxa" w:w="2163"/>
          </w:tcPr>
          <w:p>
            <w:r/>
            <w:r>
              <w:rPr>
                <w:rFonts w:ascii="Verdana" w:hAnsi="Verdana"/>
                <w:b w:val="0"/>
                <w:sz w:val="16"/>
              </w:rPr>
              <w:t>Longueur de l'enregistrement des vagues</w:t>
            </w:r>
          </w:p>
        </w:tc>
        <w:tc>
          <w:tcPr>
            <w:tcW w:type="dxa" w:w="2163"/>
          </w:tcPr>
          <w:p>
            <w:r/>
            <w:r>
              <w:rPr>
                <w:rFonts w:ascii="Verdana" w:hAnsi="Verdana"/>
                <w:b w:val="0"/>
                <w:sz w:val="16"/>
              </w:rPr>
              <w:t>D'D'D'D' - Section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1 05 002</w:t>
            </w:r>
          </w:p>
        </w:tc>
        <w:tc>
          <w:tcPr>
            <w:tcW w:type="dxa" w:w="2163"/>
          </w:tcPr>
          <w:p>
            <w:r/>
            <w:r>
              <w:rPr>
                <w:rFonts w:ascii="Verdana" w:hAnsi="Verdana"/>
                <w:b w:val="0"/>
                <w:sz w:val="16"/>
              </w:rPr>
              <w:t>Répéter 5 descripteurs 2 fois</w:t>
            </w:r>
          </w:p>
        </w:tc>
        <w:tc>
          <w:tcPr>
            <w:tcW w:type="dxa" w:w="2163"/>
          </w:tcPr>
          <w:p>
            <w:r/>
            <w:r>
              <w:rPr>
                <w:rFonts w:ascii="Verdana" w:hAnsi="Verdana"/>
                <w:b w:val="0"/>
                <w:sz w:val="16"/>
              </w:rPr>
              <w:t>Répétition selon le type de capteur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0 02 046</w:t>
            </w:r>
          </w:p>
        </w:tc>
        <w:tc>
          <w:tcPr>
            <w:tcW w:type="dxa" w:w="2163"/>
          </w:tcPr>
          <w:p>
            <w:r/>
            <w:r>
              <w:rPr>
                <w:rFonts w:ascii="Verdana" w:hAnsi="Verdana"/>
                <w:b w:val="0"/>
                <w:sz w:val="16"/>
              </w:rPr>
              <w:t>Instruments de mesure des vagues</w:t>
            </w:r>
          </w:p>
        </w:tc>
        <w:tc>
          <w:tcPr>
            <w:tcW w:type="dxa" w:w="2163"/>
          </w:tcPr>
          <w:p>
            <w:r/>
            <w:r>
              <w:rPr>
                <w:rFonts w:ascii="Verdana" w:hAnsi="Verdana"/>
                <w:b w:val="0"/>
                <w:sz w:val="16"/>
              </w:rPr>
              <w:t>= 1 Capteur de houle, = 2 Capteur de pente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0 22 070</w:t>
            </w:r>
          </w:p>
        </w:tc>
        <w:tc>
          <w:tcPr>
            <w:tcW w:type="dxa" w:w="2163"/>
          </w:tcPr>
          <w:p>
            <w:r/>
            <w:r>
              <w:rPr>
                <w:rFonts w:ascii="Verdana" w:hAnsi="Verdana"/>
                <w:b w:val="0"/>
                <w:sz w:val="16"/>
              </w:rPr>
              <w:t>Hauteur significative des vagues</w:t>
            </w:r>
          </w:p>
        </w:tc>
        <w:tc>
          <w:tcPr>
            <w:tcW w:type="dxa" w:w="2163"/>
          </w:tcPr>
          <w:p>
            <w:r/>
            <w:r>
              <w:rPr>
                <w:rFonts w:ascii="Verdana" w:hAnsi="Verdana"/>
                <w:b w:val="0"/>
                <w:sz w:val="16"/>
              </w:rPr>
              <w:t>2HsHsHsHs ou 6HseHseHseHse - Section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0 22 072</w:t>
            </w:r>
          </w:p>
        </w:tc>
        <w:tc>
          <w:tcPr>
            <w:tcW w:type="dxa" w:w="2163"/>
          </w:tcPr>
          <w:p>
            <w:r/>
            <w:r>
              <w:rPr>
                <w:rFonts w:ascii="Verdana" w:hAnsi="Verdana"/>
                <w:b w:val="0"/>
                <w:sz w:val="16"/>
              </w:rPr>
              <w:t>Longueur spectrale maximale des vagues</w:t>
            </w:r>
          </w:p>
        </w:tc>
        <w:tc>
          <w:tcPr>
            <w:tcW w:type="dxa" w:w="2163"/>
          </w:tcPr>
          <w:p>
            <w:r/>
            <w:r>
              <w:rPr>
                <w:rFonts w:ascii="Verdana" w:hAnsi="Verdana"/>
                <w:b w:val="0"/>
                <w:sz w:val="16"/>
              </w:rPr>
              <w:t>3PpPpPpPp - Section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0 22 073</w:t>
            </w:r>
          </w:p>
        </w:tc>
        <w:tc>
          <w:tcPr>
            <w:tcW w:type="dxa" w:w="2163"/>
          </w:tcPr>
          <w:p>
            <w:r/>
            <w:r>
              <w:rPr>
                <w:rFonts w:ascii="Verdana" w:hAnsi="Verdana"/>
                <w:b w:val="0"/>
                <w:sz w:val="16"/>
              </w:rPr>
              <w:t>Hauteur maximale des vagues</w:t>
            </w:r>
          </w:p>
        </w:tc>
        <w:tc>
          <w:tcPr>
            <w:tcW w:type="dxa" w:w="2163"/>
          </w:tcPr>
          <w:p>
            <w:r/>
            <w:r>
              <w:rPr>
                <w:rFonts w:ascii="Verdana" w:hAnsi="Verdana"/>
                <w:b w:val="0"/>
                <w:sz w:val="16"/>
              </w:rPr>
              <w:t>4HmHmHmHm</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de base (WAVEOB, section 0)</w:t>
            </w:r>
          </w:p>
        </w:tc>
        <w:tc>
          <w:tcPr>
            <w:tcW w:type="dxa" w:w="2163"/>
          </w:tcPr>
          <w:p>
            <w:r/>
            <w:r>
              <w:rPr>
                <w:rFonts w:ascii="Verdana" w:hAnsi="Verdana"/>
                <w:b w:val="0"/>
                <w:sz w:val="16"/>
              </w:rPr>
              <w:t>0 22 075</w:t>
            </w:r>
          </w:p>
        </w:tc>
        <w:tc>
          <w:tcPr>
            <w:tcW w:type="dxa" w:w="2163"/>
          </w:tcPr>
          <w:p>
            <w:r/>
            <w:r>
              <w:rPr>
                <w:rFonts w:ascii="Verdana" w:hAnsi="Verdana"/>
                <w:b w:val="0"/>
                <w:sz w:val="16"/>
              </w:rPr>
              <w:t>Longueur moyenne des vagues</w:t>
            </w:r>
          </w:p>
        </w:tc>
        <w:tc>
          <w:tcPr>
            <w:tcW w:type="dxa" w:w="2163"/>
          </w:tcPr>
          <w:p>
            <w:r/>
            <w:r>
              <w:rPr>
                <w:rFonts w:ascii="Verdana" w:hAnsi="Verdana"/>
                <w:b w:val="0"/>
                <w:sz w:val="16"/>
              </w:rPr>
              <w:t>5PaPaPaPa - Section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1 27 000</w:t>
            </w:r>
          </w:p>
        </w:tc>
        <w:tc>
          <w:tcPr>
            <w:tcW w:type="dxa" w:w="2163"/>
          </w:tcPr>
          <w:p>
            <w:r/>
            <w:r>
              <w:rPr>
                <w:rFonts w:ascii="Verdana" w:hAnsi="Verdana"/>
                <w:b w:val="0"/>
                <w:sz w:val="16"/>
              </w:rPr>
              <w:t>Répétition différée de 27 descripteurs</w:t>
            </w:r>
          </w:p>
        </w:tc>
        <w:tc>
          <w:tcPr>
            <w:tcW w:type="dxa" w:w="2163"/>
          </w:tcPr>
          <w:p>
            <w:r/>
            <w:r>
              <w:rPr>
                <w:rFonts w:ascii="Verdana" w:hAnsi="Verdana"/>
                <w:b w:val="0"/>
                <w:sz w:val="16"/>
              </w:rPr>
              <w:t>Répétition selon le type de capteur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 (0, 1, 2) En temps</w:t>
            </w:r>
          </w:p>
        </w:tc>
        <w:tc>
          <w:tcPr>
            <w:tcW w:type="dxa" w:w="2163"/>
          </w:tcPr>
          <w:p>
            <w:r/>
            <w:r>
              <w:rPr>
                <w:rFonts w:ascii="Verdana" w:hAnsi="Verdana"/>
                <w:b w:val="0"/>
                <w:sz w:val="16"/>
              </w:rPr>
              <w:t>normal, 1</w:t>
            </w:r>
          </w:p>
        </w:tc>
        <w:tc>
          <w:tcPr>
            <w:tcW w:type="dxa" w:w="2163"/>
          </w:tcPr>
          <w:p>
            <w:r/>
            <w:r>
              <w:rPr>
                <w:rFonts w:ascii="Verdana" w:hAnsi="Verdana"/>
                <w:b w:val="0"/>
                <w:sz w:val="16"/>
              </w:rPr>
              <w:t>Note 41: Le niveau de congelation est le niveau auquel la temperature descend pour la premiere fois a 0 degres C.</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0 02 046</w:t>
            </w:r>
          </w:p>
        </w:tc>
        <w:tc>
          <w:tcPr>
            <w:tcW w:type="dxa" w:w="2163"/>
          </w:tcPr>
          <w:p>
            <w:r/>
            <w:r>
              <w:rPr>
                <w:rFonts w:ascii="Verdana" w:hAnsi="Verdana"/>
                <w:b w:val="0"/>
                <w:sz w:val="16"/>
              </w:rPr>
              <w:t>Instruments de mesure des vagues</w:t>
            </w:r>
          </w:p>
        </w:tc>
        <w:tc>
          <w:tcPr>
            <w:tcW w:type="dxa" w:w="2163"/>
          </w:tcPr>
          <w:p>
            <w:r/>
            <w:r>
              <w:rPr>
                <w:rFonts w:ascii="Verdana" w:hAnsi="Verdana"/>
                <w:b w:val="0"/>
                <w:sz w:val="16"/>
              </w:rPr>
              <w:t>= 1 Capteur de houle, = 2 Capteur de pente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0 08 090</w:t>
            </w:r>
          </w:p>
        </w:tc>
        <w:tc>
          <w:tcPr>
            <w:tcW w:type="dxa" w:w="2163"/>
          </w:tcPr>
          <w:p>
            <w:r/>
            <w:r>
              <w:rPr>
                <w:rFonts w:ascii="Verdana" w:hAnsi="Verdana"/>
                <w:b w:val="0"/>
                <w:sz w:val="16"/>
              </w:rPr>
              <w:t>Échelle décimale des mantisses suivantes</w:t>
            </w:r>
          </w:p>
        </w:tc>
        <w:tc>
          <w:tcPr>
            <w:tcW w:type="dxa" w:w="2163"/>
          </w:tcPr>
          <w:p>
            <w:r/>
            <w:r>
              <w:rPr>
                <w:rFonts w:ascii="Verdana" w:hAnsi="Verdana"/>
                <w:b w:val="0"/>
                <w:sz w:val="16"/>
              </w:rPr>
              <w:t>x - Cette échelle s'applique aux descripteurs d'éléments qui suivent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0 22 103</w:t>
            </w:r>
          </w:p>
        </w:tc>
        <w:tc>
          <w:tcPr>
            <w:tcW w:type="dxa" w:w="2163"/>
          </w:tcPr>
          <w:p>
            <w:r/>
            <w:r>
              <w:rPr>
                <w:rFonts w:ascii="Verdana" w:hAnsi="Verdana"/>
                <w:b w:val="0"/>
                <w:sz w:val="16"/>
              </w:rPr>
              <w:t>Densité maximale d'ondes à spectres non directionnels, pondérée en fonction du nombre d'ondes</w:t>
            </w:r>
          </w:p>
        </w:tc>
        <w:tc>
          <w:tcPr>
            <w:tcW w:type="dxa" w:w="2163"/>
          </w:tcPr>
          <w:p>
            <w:r/>
            <w:r>
              <w:rPr>
                <w:rFonts w:ascii="Verdana" w:hAnsi="Verdana"/>
                <w:b w:val="0"/>
                <w:sz w:val="16"/>
              </w:rPr>
              <w:t>CmCmCm - Section 2 ou CsmCsmCsm - Section 3</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0 08 090</w:t>
            </w:r>
          </w:p>
        </w:tc>
        <w:tc>
          <w:tcPr>
            <w:tcW w:type="dxa" w:w="2163"/>
          </w:tcPr>
          <w:p>
            <w:r/>
            <w:r>
              <w:rPr>
                <w:rFonts w:ascii="Verdana" w:hAnsi="Verdana"/>
                <w:b w:val="0"/>
                <w:sz w:val="16"/>
              </w:rPr>
              <w:t>Échelle décimale des mantisses suivantes</w:t>
            </w:r>
          </w:p>
        </w:tc>
        <w:tc>
          <w:tcPr>
            <w:tcW w:type="dxa" w:w="2163"/>
          </w:tcPr>
          <w:p>
            <w:r/>
            <w:r>
              <w:rPr>
                <w:rFonts w:ascii="Verdana" w:hAnsi="Verdana"/>
                <w:b w:val="0"/>
                <w:sz w:val="16"/>
              </w:rPr>
              <w:t>Mis à valeur manquante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0 22 084</w:t>
            </w:r>
          </w:p>
        </w:tc>
        <w:tc>
          <w:tcPr>
            <w:tcW w:type="dxa" w:w="2163"/>
          </w:tcPr>
          <w:p>
            <w:r/>
            <w:r>
              <w:rPr>
                <w:rFonts w:ascii="Verdana" w:hAnsi="Verdana"/>
                <w:b w:val="0"/>
                <w:sz w:val="16"/>
              </w:rPr>
              <w:t>Bande contenant une densité maximale d'ondes à spectres non directionnels</w:t>
            </w:r>
          </w:p>
        </w:tc>
        <w:tc>
          <w:tcPr>
            <w:tcW w:type="dxa" w:w="2163"/>
          </w:tcPr>
          <w:p>
            <w:r/>
            <w:r>
              <w:rPr>
                <w:rFonts w:ascii="Verdana" w:hAnsi="Verdana"/>
                <w:b w:val="0"/>
                <w:sz w:val="16"/>
              </w:rPr>
              <w:t>nmnm - Section 2 ou nsmnsm - Section 3</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1 20 000</w:t>
            </w:r>
          </w:p>
        </w:tc>
        <w:tc>
          <w:tcPr>
            <w:tcW w:type="dxa" w:w="2163"/>
          </w:tcPr>
          <w:p>
            <w:r/>
            <w:r>
              <w:rPr>
                <w:rFonts w:ascii="Verdana" w:hAnsi="Verdana"/>
                <w:b w:val="0"/>
                <w:sz w:val="16"/>
              </w:rPr>
              <w:t>Répétition différée de 20 descripteurs</w:t>
            </w:r>
          </w:p>
        </w:tc>
        <w:tc>
          <w:tcPr>
            <w:tcW w:type="dxa" w:w="2163"/>
          </w:tcPr>
          <w:p>
            <w:r/>
            <w:r>
              <w:rPr>
                <w:rFonts w:ascii="Verdana" w:hAnsi="Verdana"/>
                <w:b w:val="0"/>
                <w:sz w:val="16"/>
              </w:rPr>
              <w:t>Répétition selon les bandes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111BTBT - Section 1 (numéro de la bande)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0 22 081</w:t>
            </w:r>
          </w:p>
        </w:tc>
        <w:tc>
          <w:tcPr>
            <w:tcW w:type="dxa" w:w="2163"/>
          </w:tcPr>
          <w:p>
            <w:r/>
            <w:r>
              <w:rPr>
                <w:rFonts w:ascii="Verdana" w:hAnsi="Verdana"/>
                <w:b w:val="0"/>
                <w:sz w:val="16"/>
              </w:rPr>
              <w:t>Nombre d'ondes central des bandes d'ondes</w:t>
            </w:r>
          </w:p>
        </w:tc>
        <w:tc>
          <w:tcPr>
            <w:tcW w:type="dxa" w:w="2163"/>
          </w:tcPr>
          <w:p>
            <w:r/>
            <w:r>
              <w:rPr>
                <w:rFonts w:ascii="Verdana" w:hAnsi="Verdana"/>
                <w:b w:val="0"/>
                <w:sz w:val="16"/>
              </w:rPr>
              <w:t>1f1f1f1f1x ... - Section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0 22 108</w:t>
            </w:r>
          </w:p>
        </w:tc>
        <w:tc>
          <w:tcPr>
            <w:tcW w:type="dxa" w:w="2163"/>
          </w:tcPr>
          <w:p>
            <w:r/>
            <w:r>
              <w:rPr>
                <w:rFonts w:ascii="Verdana" w:hAnsi="Verdana"/>
                <w:b w:val="0"/>
                <w:sz w:val="16"/>
              </w:rPr>
              <w:t>Rapport de densité d'ondes à spectres</w:t>
            </w:r>
          </w:p>
        </w:tc>
        <w:tc>
          <w:tcPr>
            <w:tcW w:type="dxa" w:w="2163"/>
          </w:tcPr>
          <w:p>
            <w:r/>
            <w:r>
              <w:rPr>
                <w:rFonts w:ascii="Verdana" w:hAnsi="Verdana"/>
                <w:b w:val="0"/>
                <w:sz w:val="16"/>
              </w:rPr>
              <w:t>1c1c1c2c2 ... - Section 2 ou 1cs1cs1cs2cs2 ... - Section 3</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0 22 086</w:t>
            </w:r>
          </w:p>
        </w:tc>
        <w:tc>
          <w:tcPr>
            <w:tcW w:type="dxa" w:w="2163"/>
          </w:tcPr>
          <w:p>
            <w:r/>
            <w:r>
              <w:rPr>
                <w:rFonts w:ascii="Verdana" w:hAnsi="Verdana"/>
                <w:b w:val="0"/>
                <w:sz w:val="16"/>
              </w:rPr>
              <w:t>Direction d'où viennent les vagues (valeur moyenne)</w:t>
            </w:r>
          </w:p>
        </w:tc>
        <w:tc>
          <w:tcPr>
            <w:tcW w:type="dxa" w:w="2163"/>
          </w:tcPr>
          <w:p>
            <w:r/>
            <w:r>
              <w:rPr>
                <w:rFonts w:ascii="Verdana" w:hAnsi="Verdana"/>
                <w:b w:val="0"/>
                <w:sz w:val="16"/>
              </w:rPr>
              <w:t>1da1da1 - Section 4</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0 22 087</w:t>
            </w:r>
          </w:p>
        </w:tc>
        <w:tc>
          <w:tcPr>
            <w:tcW w:type="dxa" w:w="2163"/>
          </w:tcPr>
          <w:p>
            <w:r/>
            <w:r>
              <w:rPr>
                <w:rFonts w:ascii="Verdana" w:hAnsi="Verdana"/>
                <w:b w:val="0"/>
                <w:sz w:val="16"/>
              </w:rPr>
              <w:t>Direction principale d'où viennent les vagues</w:t>
            </w:r>
          </w:p>
        </w:tc>
        <w:tc>
          <w:tcPr>
            <w:tcW w:type="dxa" w:w="2163"/>
          </w:tcPr>
          <w:p>
            <w:r/>
            <w:r>
              <w:rPr>
                <w:rFonts w:ascii="Verdana" w:hAnsi="Verdana"/>
                <w:b w:val="0"/>
                <w:sz w:val="16"/>
              </w:rPr>
              <w:t>da2da2 - Section 4</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0 22 088</w:t>
            </w:r>
          </w:p>
        </w:tc>
        <w:tc>
          <w:tcPr>
            <w:tcW w:type="dxa" w:w="2163"/>
          </w:tcPr>
          <w:p>
            <w:r/>
            <w:r>
              <w:rPr>
                <w:rFonts w:ascii="Verdana" w:hAnsi="Verdana"/>
                <w:b w:val="0"/>
                <w:sz w:val="16"/>
              </w:rPr>
              <w:t>Première coordonnée polaire normalisée dérivée des coefficients de Fourier</w:t>
            </w:r>
          </w:p>
        </w:tc>
        <w:tc>
          <w:tcPr>
            <w:tcW w:type="dxa" w:w="2163"/>
          </w:tcPr>
          <w:p>
            <w:r/>
            <w:r>
              <w:rPr>
                <w:rFonts w:ascii="Verdana" w:hAnsi="Verdana"/>
                <w:b w:val="0"/>
                <w:sz w:val="16"/>
              </w:rPr>
              <w:t>r1r1 - Section 4</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0 22 089</w:t>
            </w:r>
          </w:p>
        </w:tc>
        <w:tc>
          <w:tcPr>
            <w:tcW w:type="dxa" w:w="2163"/>
          </w:tcPr>
          <w:p>
            <w:r/>
            <w:r>
              <w:rPr>
                <w:rFonts w:ascii="Verdana" w:hAnsi="Verdana"/>
                <w:b w:val="0"/>
                <w:sz w:val="16"/>
              </w:rPr>
              <w:t>Deuxième coordonnée polaire normalisée dérivée des coefficients de Fourier</w:t>
            </w:r>
          </w:p>
        </w:tc>
        <w:tc>
          <w:tcPr>
            <w:tcW w:type="dxa" w:w="2163"/>
          </w:tcPr>
          <w:p>
            <w:r/>
            <w:r>
              <w:rPr>
                <w:rFonts w:ascii="Verdana" w:hAnsi="Verdana"/>
                <w:b w:val="0"/>
                <w:sz w:val="16"/>
              </w:rPr>
              <w:t>r2r2 - Section 4</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1 05 000</w:t>
            </w:r>
          </w:p>
        </w:tc>
        <w:tc>
          <w:tcPr>
            <w:tcW w:type="dxa" w:w="2163"/>
          </w:tcPr>
          <w:p>
            <w:r/>
            <w:r>
              <w:rPr>
                <w:rFonts w:ascii="Verdana" w:hAnsi="Verdana"/>
                <w:b w:val="0"/>
                <w:sz w:val="16"/>
              </w:rPr>
              <w:t>Répétition différée de 5 descripteurs</w:t>
            </w:r>
          </w:p>
        </w:tc>
        <w:tc>
          <w:tcPr>
            <w:tcW w:type="dxa" w:w="2163"/>
          </w:tcPr>
          <w:p>
            <w:r/>
            <w:r>
              <w:rPr>
                <w:rFonts w:ascii="Verdana" w:hAnsi="Verdana"/>
                <w:b w:val="0"/>
                <w:sz w:val="16"/>
              </w:rPr>
            </w:r>
          </w:p>
        </w:tc>
        <w:tc>
          <w:tcPr>
            <w:tcW w:type="dxa" w:w="2163"/>
          </w:tcPr>
          <w:p>
            <w:r/>
            <w:r>
              <w:rPr>
                <w:rFonts w:ascii="Verdana" w:hAnsi="Verdana"/>
                <w:b w:val="0"/>
                <w:sz w:val="16"/>
              </w:rPr>
              <w:t>Note 39: 1) L’EPSG est un jeu de données sur les systèmes de coordonnées et les transformations qu’ils subissent, constitué et tenu à jour à l’origine par l’ European Petroleum Survey Group l’Association internationale des producteurs de pétrole et de gaz qui s’en occupe, par le biais du sous-comité à la géodésie relevant de son Comité de géomatique. 2) Lorsque le chiffre du code 4 est utilisé pour préciser un système de coordonnées de référence, la donnée ellipsoïdale est alors un ellipsoïde de révolution aplati, dont le grand axe s’oriente dans le même plan que le plan équatorial et le petit axe coupe le méridien d’origine près du pôle d’origine. Le Nord correspond à la direction de l’équateur au pôle d’origine. L’Est correspond au sens inverse des aiguilles d’une montre à partir du méridien d’origine vu depuis le pôle Nord. Dans ce cas, il faut préciser le demi-grand axe et le demi-petit axe (en se servant par exemple des descripteurs 0 01 152 et 0 01 153).</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n - Section 5 (nombre de directions comptabilisées); = 0 si Ib = 1 (directionnel)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0 08 090</w:t>
            </w:r>
          </w:p>
        </w:tc>
        <w:tc>
          <w:tcPr>
            <w:tcW w:type="dxa" w:w="2163"/>
          </w:tcPr>
          <w:p>
            <w:r/>
            <w:r>
              <w:rPr>
                <w:rFonts w:ascii="Verdana" w:hAnsi="Verdana"/>
                <w:b w:val="0"/>
                <w:sz w:val="16"/>
              </w:rPr>
              <w:t>Échelle décimale des mantisses suivantes</w:t>
            </w:r>
          </w:p>
        </w:tc>
        <w:tc>
          <w:tcPr>
            <w:tcW w:type="dxa" w:w="2163"/>
          </w:tcPr>
          <w:p>
            <w:r/>
            <w:r>
              <w:rPr>
                <w:rFonts w:ascii="Verdana" w:hAnsi="Verdana"/>
                <w:b w:val="0"/>
                <w:sz w:val="16"/>
              </w:rPr>
              <w:t>x - Cette échelle s'applique aux descripteurs d'éléments qui suivent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0 22 105</w:t>
            </w:r>
          </w:p>
        </w:tc>
        <w:tc>
          <w:tcPr>
            <w:tcW w:type="dxa" w:w="2163"/>
          </w:tcPr>
          <w:p>
            <w:r/>
            <w:r>
              <w:rPr>
                <w:rFonts w:ascii="Verdana" w:hAnsi="Verdana"/>
                <w:b w:val="0"/>
                <w:sz w:val="16"/>
              </w:rPr>
              <w:t>Densité d'ondes à spectres non directionnels, pondérée en fonction du nombre d'ondes</w:t>
            </w:r>
          </w:p>
        </w:tc>
        <w:tc>
          <w:tcPr>
            <w:tcW w:type="dxa" w:w="2163"/>
          </w:tcPr>
          <w:p>
            <w:r/>
            <w:r>
              <w:rPr>
                <w:rFonts w:ascii="Verdana" w:hAnsi="Verdana"/>
                <w:b w:val="0"/>
                <w:sz w:val="16"/>
              </w:rPr>
              <w:t>1A1A1A1x ... - Section 5</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0 08 090</w:t>
            </w:r>
          </w:p>
        </w:tc>
        <w:tc>
          <w:tcPr>
            <w:tcW w:type="dxa" w:w="2163"/>
          </w:tcPr>
          <w:p>
            <w:r/>
            <w:r>
              <w:rPr>
                <w:rFonts w:ascii="Verdana" w:hAnsi="Verdana"/>
                <w:b w:val="0"/>
                <w:sz w:val="16"/>
              </w:rPr>
              <w:t>Échelle décimale des mantisses suivantes</w:t>
            </w:r>
          </w:p>
        </w:tc>
        <w:tc>
          <w:tcPr>
            <w:tcW w:type="dxa" w:w="2163"/>
          </w:tcPr>
          <w:p>
            <w:r/>
            <w:r>
              <w:rPr>
                <w:rFonts w:ascii="Verdana" w:hAnsi="Verdana"/>
                <w:b w:val="0"/>
                <w:sz w:val="16"/>
              </w:rPr>
              <w:t>Mis à valeur manquante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0 22 186</w:t>
            </w:r>
          </w:p>
        </w:tc>
        <w:tc>
          <w:tcPr>
            <w:tcW w:type="dxa" w:w="2163"/>
          </w:tcPr>
          <w:p>
            <w:r/>
            <w:r>
              <w:rPr>
                <w:rFonts w:ascii="Verdana" w:hAnsi="Verdana"/>
                <w:b w:val="0"/>
                <w:sz w:val="16"/>
              </w:rPr>
              <w:t>Direction d'où viennent les vagues</w:t>
            </w:r>
          </w:p>
        </w:tc>
        <w:tc>
          <w:tcPr>
            <w:tcW w:type="dxa" w:w="2163"/>
          </w:tcPr>
          <w:p>
            <w:r/>
            <w:r>
              <w:rPr>
                <w:rFonts w:ascii="Verdana" w:hAnsi="Verdana"/>
                <w:b w:val="0"/>
                <w:sz w:val="16"/>
              </w:rPr>
              <w:t>1d1d1 - Section 5</w:t>
            </w:r>
          </w:p>
        </w:tc>
        <w:tc>
          <w:tcPr>
            <w:tcW w:type="dxa" w:w="2163"/>
          </w:tcPr>
          <w:p>
            <w:r/>
            <w:r>
              <w:rPr>
                <w:rFonts w:ascii="Verdana" w:hAnsi="Verdana"/>
                <w:b w:val="0"/>
                <w:sz w:val="16"/>
              </w:rPr>
              <w:t>Note 37: DIODE est l'abreviation de 'determination immediate d'orbite par DORIS embarque'. C'est une partie de l'instrument DORIS, qui calcule la position et la vitesse du satellite.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0 22 187</w:t>
            </w:r>
          </w:p>
        </w:tc>
        <w:tc>
          <w:tcPr>
            <w:tcW w:type="dxa" w:w="2163"/>
          </w:tcPr>
          <w:p>
            <w:r/>
            <w:r>
              <w:rPr>
                <w:rFonts w:ascii="Verdana" w:hAnsi="Verdana"/>
                <w:b w:val="0"/>
                <w:sz w:val="16"/>
              </w:rPr>
              <w:t>Dispersion directionnelle de la vague</w:t>
            </w:r>
          </w:p>
        </w:tc>
        <w:tc>
          <w:tcPr>
            <w:tcW w:type="dxa" w:w="2163"/>
          </w:tcPr>
          <w:p>
            <w:r/>
            <w:r>
              <w:rPr>
                <w:rFonts w:ascii="Verdana" w:hAnsi="Verdana"/>
                <w:b w:val="0"/>
                <w:sz w:val="16"/>
              </w:rPr>
              <w:t>dsds - Section 5</w:t>
            </w:r>
          </w:p>
        </w:tc>
        <w:tc>
          <w:tcPr>
            <w:tcW w:type="dxa" w:w="2163"/>
          </w:tcPr>
          <w:p>
            <w:r/>
            <w:r>
              <w:rPr>
                <w:rFonts w:ascii="Verdana" w:hAnsi="Verdana"/>
                <w:b w:val="0"/>
                <w:sz w:val="16"/>
              </w:rPr>
              <w:t>Note 37: DIODE est l'abreviation de 'determination immediate d'orbite par DORIS embarque'. C'est une partie de l'instrument DORIS, qui calcule la position et la vitesse du satellite.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1 05 000</w:t>
            </w:r>
          </w:p>
        </w:tc>
        <w:tc>
          <w:tcPr>
            <w:tcW w:type="dxa" w:w="2163"/>
          </w:tcPr>
          <w:p>
            <w:r/>
            <w:r>
              <w:rPr>
                <w:rFonts w:ascii="Verdana" w:hAnsi="Verdana"/>
                <w:b w:val="0"/>
                <w:sz w:val="16"/>
              </w:rPr>
              <w:t>Répétition différée de 5 descripteurs</w:t>
            </w:r>
          </w:p>
        </w:tc>
        <w:tc>
          <w:tcPr>
            <w:tcW w:type="dxa" w:w="2163"/>
          </w:tcPr>
          <w:p>
            <w:r/>
            <w:r>
              <w:rPr>
                <w:rFonts w:ascii="Verdana" w:hAnsi="Verdana"/>
                <w:b w:val="0"/>
                <w:sz w:val="16"/>
              </w:rPr>
            </w:r>
          </w:p>
        </w:tc>
        <w:tc>
          <w:tcPr>
            <w:tcW w:type="dxa" w:w="2163"/>
          </w:tcPr>
          <w:p>
            <w:r/>
            <w:r>
              <w:rPr>
                <w:rFonts w:ascii="Verdana" w:hAnsi="Verdana"/>
                <w:b w:val="0"/>
                <w:sz w:val="16"/>
              </w:rPr>
              <w:t>Note 22: L'expression 'mesure ciel couvert' indique que les valeurs de sondage sont obtenues uniquement a partir de donnees HIRS stratospheriques, de donnees MSU et de donnees SSU. Le ciel etant couvert, on n'a pas utilise de donnees HIRS tropospheriques.</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0 31 001</w:t>
            </w:r>
          </w:p>
        </w:tc>
        <w:tc>
          <w:tcPr>
            <w:tcW w:type="dxa" w:w="2163"/>
          </w:tcPr>
          <w:p>
            <w:r/>
            <w:r>
              <w:rPr>
                <w:rFonts w:ascii="Verdana" w:hAnsi="Verdana"/>
                <w:b w:val="0"/>
                <w:sz w:val="16"/>
              </w:rPr>
              <w:t>Facteur de répétition différée du descripteur</w:t>
            </w:r>
          </w:p>
        </w:tc>
        <w:tc>
          <w:tcPr>
            <w:tcW w:type="dxa" w:w="2163"/>
          </w:tcPr>
          <w:p>
            <w:r/>
            <w:r>
              <w:rPr>
                <w:rFonts w:ascii="Verdana" w:hAnsi="Verdana"/>
                <w:b w:val="0"/>
                <w:sz w:val="16"/>
              </w:rPr>
              <w:t>n - Section 5 (nombre de directions comptabilisées); = 0 si Ib = 0 (non directionnel)</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0 08 090</w:t>
            </w:r>
          </w:p>
        </w:tc>
        <w:tc>
          <w:tcPr>
            <w:tcW w:type="dxa" w:w="2163"/>
          </w:tcPr>
          <w:p>
            <w:r/>
            <w:r>
              <w:rPr>
                <w:rFonts w:ascii="Verdana" w:hAnsi="Verdana"/>
                <w:b w:val="0"/>
                <w:sz w:val="16"/>
              </w:rPr>
              <w:t>Échelle décimale des mantisses suivantes</w:t>
            </w:r>
          </w:p>
        </w:tc>
        <w:tc>
          <w:tcPr>
            <w:tcW w:type="dxa" w:w="2163"/>
          </w:tcPr>
          <w:p>
            <w:r/>
            <w:r>
              <w:rPr>
                <w:rFonts w:ascii="Verdana" w:hAnsi="Verdana"/>
                <w:b w:val="0"/>
                <w:sz w:val="16"/>
              </w:rPr>
              <w:t>x - Cette échelle s'applique aux descripteurs d'éléments qui suivent</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0 22 107</w:t>
            </w:r>
          </w:p>
        </w:tc>
        <w:tc>
          <w:tcPr>
            <w:tcW w:type="dxa" w:w="2163"/>
          </w:tcPr>
          <w:p>
            <w:r/>
            <w:r>
              <w:rPr>
                <w:rFonts w:ascii="Verdana" w:hAnsi="Verdana"/>
                <w:b w:val="0"/>
                <w:sz w:val="16"/>
              </w:rPr>
              <w:t>Densité d'ondes à spectres directionnels, pondérée en fonction du nombre d'ondes</w:t>
            </w:r>
          </w:p>
        </w:tc>
        <w:tc>
          <w:tcPr>
            <w:tcW w:type="dxa" w:w="2163"/>
          </w:tcPr>
          <w:p>
            <w:r/>
            <w:r>
              <w:rPr>
                <w:rFonts w:ascii="Verdana" w:hAnsi="Verdana"/>
                <w:b w:val="0"/>
                <w:sz w:val="16"/>
              </w:rPr>
              <w:t>1A1A1A1x ... - Section 5</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0 08 090</w:t>
            </w:r>
          </w:p>
        </w:tc>
        <w:tc>
          <w:tcPr>
            <w:tcW w:type="dxa" w:w="2163"/>
          </w:tcPr>
          <w:p>
            <w:r/>
            <w:r>
              <w:rPr>
                <w:rFonts w:ascii="Verdana" w:hAnsi="Verdana"/>
                <w:b w:val="0"/>
                <w:sz w:val="16"/>
              </w:rPr>
              <w:t>Échelle décimale des mantisses suivantes</w:t>
            </w:r>
          </w:p>
        </w:tc>
        <w:tc>
          <w:tcPr>
            <w:tcW w:type="dxa" w:w="2163"/>
          </w:tcPr>
          <w:p>
            <w:r/>
            <w:r>
              <w:rPr>
                <w:rFonts w:ascii="Verdana" w:hAnsi="Verdana"/>
                <w:b w:val="0"/>
                <w:sz w:val="16"/>
              </w:rPr>
              <w:t>Mis à valeur manquante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0 22 186</w:t>
            </w:r>
          </w:p>
        </w:tc>
        <w:tc>
          <w:tcPr>
            <w:tcW w:type="dxa" w:w="2163"/>
          </w:tcPr>
          <w:p>
            <w:r/>
            <w:r>
              <w:rPr>
                <w:rFonts w:ascii="Verdana" w:hAnsi="Verdana"/>
                <w:b w:val="0"/>
                <w:sz w:val="16"/>
              </w:rPr>
              <w:t>Direction d'où viennent les vagues</w:t>
            </w:r>
          </w:p>
        </w:tc>
        <w:tc>
          <w:tcPr>
            <w:tcW w:type="dxa" w:w="2163"/>
          </w:tcPr>
          <w:p>
            <w:r/>
            <w:r>
              <w:rPr>
                <w:rFonts w:ascii="Verdana" w:hAnsi="Verdana"/>
                <w:b w:val="0"/>
                <w:sz w:val="16"/>
              </w:rPr>
              <w:t>1d1d1 - Section 5</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Données spectrales (WAVEOB, sections 1 à 5)</w:t>
            </w:r>
          </w:p>
        </w:tc>
        <w:tc>
          <w:tcPr>
            <w:tcW w:type="dxa" w:w="2163"/>
          </w:tcPr>
          <w:p>
            <w:r/>
            <w:r>
              <w:rPr>
                <w:rFonts w:ascii="Verdana" w:hAnsi="Verdana"/>
                <w:b w:val="0"/>
                <w:sz w:val="16"/>
              </w:rPr>
              <w:t>0 22 187</w:t>
            </w:r>
          </w:p>
        </w:tc>
        <w:tc>
          <w:tcPr>
            <w:tcW w:type="dxa" w:w="2163"/>
          </w:tcPr>
          <w:p>
            <w:r/>
            <w:r>
              <w:rPr>
                <w:rFonts w:ascii="Verdana" w:hAnsi="Verdana"/>
                <w:b w:val="0"/>
                <w:sz w:val="16"/>
              </w:rPr>
              <w:t>Dispersion directionnelle de la vague</w:t>
            </w:r>
          </w:p>
        </w:tc>
        <w:tc>
          <w:tcPr>
            <w:tcW w:type="dxa" w:w="2163"/>
          </w:tcPr>
          <w:p>
            <w:r/>
            <w:r>
              <w:rPr>
                <w:rFonts w:ascii="Verdana" w:hAnsi="Verdana"/>
                <w:b w:val="0"/>
                <w:sz w:val="16"/>
              </w:rPr>
              <w:t>dsds - Section 5</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3 08 017</w:t>
            </w:r>
          </w:p>
        </w:tc>
        <w:tc>
          <w:tcPr>
            <w:tcW w:type="dxa" w:w="2163"/>
          </w:tcPr>
          <w:p>
            <w:r>
              <w:rPr>
                <w:b/>
              </w:rPr>
            </w:r>
            <w:r>
              <w:rPr>
                <w:rFonts w:ascii="Verdana" w:hAnsi="Verdana"/>
                <w:b/>
                <w:sz w:val="16"/>
              </w:rPr>
              <w:t>(Séquence pour la transmission des données d'observation provenant de plates-formes en mer)</w:t>
            </w:r>
          </w:p>
        </w:tc>
        <w:tc>
          <w:tcPr>
            <w:tcW w:type="dxa" w:w="2163"/>
          </w:tcPr>
          <w:p>
            <w:r/>
            <w:r>
              <w:rPr>
                <w:rFonts w:ascii="Verdana" w:hAnsi="Verdana"/>
                <w:b w:val="0"/>
                <w:sz w:val="16"/>
              </w:rPr>
            </w:r>
          </w:p>
        </w:tc>
        <w:tc>
          <w:tcPr>
            <w:tcW w:type="dxa" w:w="2163"/>
          </w:tcPr>
          <w:p>
            <w:r/>
            <w:r>
              <w:rPr>
                <w:rFonts w:ascii="Verdana" w:hAnsi="Verdana"/>
                <w:b w:val="0"/>
                <w:sz w:val="16"/>
              </w:rPr>
              <w:t>3 01 056</w:t>
            </w:r>
          </w:p>
        </w:tc>
        <w:tc>
          <w:tcPr>
            <w:tcW w:type="dxa" w:w="2163"/>
          </w:tcPr>
          <w:p>
            <w:r/>
            <w:r>
              <w:rPr>
                <w:rFonts w:ascii="Verdana" w:hAnsi="Verdana"/>
                <w:b w:val="0"/>
                <w:sz w:val="16"/>
              </w:rPr>
              <w:t>Séquence pour l'identification de la plate-forme, le type, le moment et le lieu d'établissement du rapport d'observation</w:t>
            </w:r>
          </w:p>
        </w:tc>
        <w:tc>
          <w:tcPr>
            <w:tcW w:type="dxa" w:w="2163"/>
          </w:tcPr>
          <w:p>
            <w:r/>
            <w:r>
              <w:rPr>
                <w:rFonts w:ascii="Verdana" w:hAnsi="Verdana"/>
                <w:b w:val="0"/>
                <w:sz w:val="16"/>
              </w:rPr>
            </w:r>
          </w:p>
        </w:tc>
        <w:tc>
          <w:tcPr>
            <w:tcW w:type="dxa" w:w="2163"/>
          </w:tcPr>
          <w:p>
            <w:r/>
            <w:r>
              <w:rPr>
                <w:rFonts w:ascii="Verdana" w:hAnsi="Verdana"/>
                <w:b w:val="0"/>
                <w:sz w:val="16"/>
              </w:rPr>
              <w:t>(voir note 7)</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3 02 001</w:t>
            </w:r>
          </w:p>
        </w:tc>
        <w:tc>
          <w:tcPr>
            <w:tcW w:type="dxa" w:w="2163"/>
          </w:tcPr>
          <w:p>
            <w:r/>
            <w:r>
              <w:rPr>
                <w:rFonts w:ascii="Verdana" w:hAnsi="Verdana"/>
                <w:b w:val="0"/>
                <w:sz w:val="16"/>
              </w:rPr>
              <w:t>Pression et variation de pression en 3 heures</w:t>
            </w:r>
          </w:p>
        </w:tc>
        <w:tc>
          <w:tcPr>
            <w:tcW w:type="dxa" w:w="2163"/>
          </w:tcPr>
          <w:p>
            <w:r/>
            <w:r>
              <w:rPr>
                <w:rFonts w:ascii="Verdana" w:hAnsi="Verdana"/>
                <w:b w:val="0"/>
                <w:sz w:val="16"/>
              </w:rPr>
            </w:r>
          </w:p>
        </w:tc>
        <w:tc>
          <w:tcPr>
            <w:tcW w:type="dxa" w:w="2163"/>
          </w:tcPr>
          <w:p>
            <w:r/>
            <w:r>
              <w:rPr>
                <w:rFonts w:ascii="Verdana" w:hAnsi="Verdana"/>
                <w:b w:val="0"/>
                <w:sz w:val="16"/>
              </w:rPr>
              <w:t>(voir note 7)</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3 02 052</w:t>
            </w:r>
          </w:p>
        </w:tc>
        <w:tc>
          <w:tcPr>
            <w:tcW w:type="dxa" w:w="2163"/>
          </w:tcPr>
          <w:p>
            <w:r/>
            <w:r>
              <w:rPr>
                <w:rFonts w:ascii="Verdana" w:hAnsi="Verdana"/>
                <w:b w:val="0"/>
                <w:sz w:val="16"/>
              </w:rPr>
              <w:t>Données sur la température et l'humidité depuis le navire</w:t>
            </w:r>
          </w:p>
        </w:tc>
        <w:tc>
          <w:tcPr>
            <w:tcW w:type="dxa" w:w="2163"/>
          </w:tcPr>
          <w:p>
            <w:r/>
            <w:r>
              <w:rPr>
                <w:rFonts w:ascii="Verdana" w:hAnsi="Verdana"/>
                <w:b w:val="0"/>
                <w:sz w:val="16"/>
              </w:rPr>
            </w:r>
          </w:p>
        </w:tc>
        <w:tc>
          <w:tcPr>
            <w:tcW w:type="dxa" w:w="2163"/>
          </w:tcPr>
          <w:p>
            <w:r/>
            <w:r>
              <w:rPr>
                <w:rFonts w:ascii="Verdana" w:hAnsi="Verdana"/>
                <w:b w:val="0"/>
                <w:sz w:val="16"/>
              </w:rPr>
              <w:t>(voir note 7)</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t>(voir note 7)</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t>(voir note 7)</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3 02 056</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t>Facultatif</w:t>
            </w:r>
          </w:p>
        </w:tc>
        <w:tc>
          <w:tcPr>
            <w:tcW w:type="dxa" w:w="2163"/>
          </w:tcPr>
          <w:p>
            <w:r/>
            <w:r>
              <w:rPr>
                <w:rFonts w:ascii="Verdana" w:hAnsi="Verdana"/>
                <w:b w:val="0"/>
                <w:sz w:val="16"/>
              </w:rPr>
              <w:t>(voir note 7)</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3 02 064</w:t>
            </w:r>
          </w:p>
        </w:tc>
        <w:tc>
          <w:tcPr>
            <w:tcW w:type="dxa" w:w="2163"/>
          </w:tcPr>
          <w:p>
            <w:r/>
            <w:r>
              <w:rPr>
                <w:rFonts w:ascii="Verdana" w:hAnsi="Verdana"/>
                <w:b w:val="0"/>
                <w:sz w:val="16"/>
              </w:rPr>
              <w:t>Données sur le vent depuis le navire ou la plate-forme marine</w:t>
            </w:r>
          </w:p>
        </w:tc>
        <w:tc>
          <w:tcPr>
            <w:tcW w:type="dxa" w:w="2163"/>
          </w:tcPr>
          <w:p>
            <w:r/>
            <w:r>
              <w:rPr>
                <w:rFonts w:ascii="Verdana" w:hAnsi="Verdana"/>
                <w:b w:val="0"/>
                <w:sz w:val="16"/>
              </w:rPr>
            </w:r>
          </w:p>
        </w:tc>
        <w:tc>
          <w:tcPr>
            <w:tcW w:type="dxa" w:w="2163"/>
          </w:tcPr>
          <w:p>
            <w:r/>
            <w:r>
              <w:rPr>
                <w:rFonts w:ascii="Verdana" w:hAnsi="Verdana"/>
                <w:b w:val="0"/>
                <w:sz w:val="16"/>
              </w:rPr>
              <w:t>(voir note 7) (voir note)</w:t>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3 02 053</w:t>
            </w:r>
          </w:p>
        </w:tc>
        <w:tc>
          <w:tcPr>
            <w:tcW w:type="dxa" w:w="2163"/>
          </w:tcPr>
          <w:p>
            <w:r/>
            <w:r>
              <w:rPr>
                <w:rFonts w:ascii="Verdana" w:hAnsi="Verdana"/>
                <w:b w:val="0"/>
                <w:sz w:val="16"/>
              </w:rPr>
              <w:t>Données sur la visibilité depuis le navire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3 02 004</w:t>
            </w:r>
          </w:p>
        </w:tc>
        <w:tc>
          <w:tcPr>
            <w:tcW w:type="dxa" w:w="2163"/>
          </w:tcPr>
          <w:p>
            <w:r/>
            <w:r>
              <w:rPr>
                <w:rFonts w:ascii="Verdana" w:hAnsi="Verdana"/>
                <w:b w:val="0"/>
                <w:sz w:val="16"/>
              </w:rPr>
              <w:t>Information générale sur les nuages</w:t>
            </w:r>
          </w:p>
        </w:tc>
        <w:tc>
          <w:tcPr>
            <w:tcW w:type="dxa" w:w="2163"/>
          </w:tcPr>
          <w:p>
            <w:r/>
            <w:r>
              <w:rPr>
                <w:rFonts w:ascii="Verdana" w:hAnsi="Verdana"/>
                <w:b w:val="0"/>
                <w:sz w:val="16"/>
              </w:rPr>
              <w:t>Facultatif</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3 02 005</w:t>
            </w:r>
          </w:p>
        </w:tc>
        <w:tc>
          <w:tcPr>
            <w:tcW w:type="dxa" w:w="2163"/>
          </w:tcPr>
          <w:p>
            <w:r/>
            <w:r>
              <w:rPr>
                <w:rFonts w:ascii="Verdana" w:hAnsi="Verdana"/>
                <w:b w:val="0"/>
                <w:sz w:val="16"/>
              </w:rPr>
              <w:t>Couche nuageuse</w:t>
            </w:r>
          </w:p>
        </w:tc>
        <w:tc>
          <w:tcPr>
            <w:tcW w:type="dxa" w:w="2163"/>
          </w:tcPr>
          <w:p>
            <w:r/>
            <w:r>
              <w:rPr>
                <w:rFonts w:ascii="Verdana" w:hAnsi="Verdana"/>
                <w:b w:val="0"/>
                <w:sz w:val="16"/>
              </w:rPr>
              <w:t>Facultatif</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3 02 038</w:t>
            </w:r>
          </w:p>
        </w:tc>
        <w:tc>
          <w:tcPr>
            <w:tcW w:type="dxa" w:w="2163"/>
          </w:tcPr>
          <w:p>
            <w:r/>
            <w:r>
              <w:rPr>
                <w:rFonts w:ascii="Verdana" w:hAnsi="Verdana"/>
                <w:b w:val="0"/>
                <w:sz w:val="16"/>
              </w:rPr>
              <w:t>Temps présent et temps passé</w:t>
            </w:r>
          </w:p>
        </w:tc>
        <w:tc>
          <w:tcPr>
            <w:tcW w:type="dxa" w:w="2163"/>
          </w:tcPr>
          <w:p>
            <w:r/>
            <w:r>
              <w:rPr>
                <w:rFonts w:ascii="Verdana" w:hAnsi="Verdana"/>
                <w:b w:val="0"/>
                <w:sz w:val="16"/>
              </w:rPr>
              <w:t>Facultatif</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3 06 039</w:t>
            </w:r>
          </w:p>
        </w:tc>
        <w:tc>
          <w:tcPr>
            <w:tcW w:type="dxa" w:w="2163"/>
          </w:tcPr>
          <w:p>
            <w:r/>
            <w:r>
              <w:rPr>
                <w:rFonts w:ascii="Verdana" w:hAnsi="Verdana"/>
                <w:b w:val="0"/>
                <w:sz w:val="16"/>
              </w:rPr>
              <w:t>Séquence pour la représentation des mesures de base des vagues</w:t>
            </w:r>
          </w:p>
        </w:tc>
        <w:tc>
          <w:tcPr>
            <w:tcW w:type="dxa" w:w="2163"/>
          </w:tcPr>
          <w:p>
            <w:r/>
            <w:r>
              <w:rPr>
                <w:rFonts w:ascii="Verdana" w:hAnsi="Verdana"/>
                <w:b w:val="0"/>
                <w:sz w:val="16"/>
              </w:rPr>
              <w:t>Facultatif</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3 08 018</w:t>
            </w:r>
          </w:p>
        </w:tc>
        <w:tc>
          <w:tcPr>
            <w:tcW w:type="dxa" w:w="2163"/>
          </w:tcPr>
          <w:p>
            <w:r>
              <w:rPr>
                <w:b/>
              </w:rPr>
            </w:r>
            <w:r>
              <w:rPr>
                <w:rFonts w:ascii="Verdana" w:hAnsi="Verdana"/>
                <w:b/>
                <w:sz w:val="16"/>
              </w:rPr>
              <w:t>(Séquence pour la transmission des données d'observation de base provenant de stations météorologiques automatiques à bord de navires)</w:t>
            </w:r>
          </w:p>
        </w:tc>
        <w:tc>
          <w:tcPr>
            <w:tcW w:type="dxa" w:w="2163"/>
          </w:tcPr>
          <w:p>
            <w:r/>
            <w:r>
              <w:rPr>
                <w:rFonts w:ascii="Verdana" w:hAnsi="Verdana"/>
                <w:b w:val="0"/>
                <w:sz w:val="16"/>
              </w:rPr>
            </w:r>
          </w:p>
        </w:tc>
        <w:tc>
          <w:tcPr>
            <w:tcW w:type="dxa" w:w="2163"/>
          </w:tcPr>
          <w:p>
            <w:r/>
            <w:r>
              <w:rPr>
                <w:rFonts w:ascii="Verdana" w:hAnsi="Verdana"/>
                <w:b w:val="0"/>
                <w:sz w:val="16"/>
              </w:rPr>
              <w:t>3 01 150</w:t>
            </w:r>
          </w:p>
        </w:tc>
        <w:tc>
          <w:tcPr>
            <w:tcW w:type="dxa" w:w="2163"/>
          </w:tcPr>
          <w:p>
            <w:r/>
            <w:r>
              <w:rPr>
                <w:rFonts w:ascii="Verdana" w:hAnsi="Verdana"/>
                <w:b w:val="0"/>
                <w:sz w:val="16"/>
              </w:rPr>
              <w:t>Identifiant du WIGOS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3 01 093</w:t>
            </w:r>
          </w:p>
        </w:tc>
        <w:tc>
          <w:tcPr>
            <w:tcW w:type="dxa" w:w="2163"/>
          </w:tcPr>
          <w:p>
            <w:r/>
            <w:r>
              <w:rPr>
                <w:rFonts w:ascii="Verdana" w:hAnsi="Verdana"/>
                <w:b w:val="0"/>
                <w:sz w:val="16"/>
              </w:rPr>
              <w:t>Identification du navire, déplacement, date/heure, coordonnées horizontales et verticales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3 02 001</w:t>
            </w:r>
          </w:p>
        </w:tc>
        <w:tc>
          <w:tcPr>
            <w:tcW w:type="dxa" w:w="2163"/>
          </w:tcPr>
          <w:p>
            <w:r/>
            <w:r>
              <w:rPr>
                <w:rFonts w:ascii="Verdana" w:hAnsi="Verdana"/>
                <w:b w:val="0"/>
                <w:sz w:val="16"/>
              </w:rPr>
              <w:t>Pression et variation de pression en 3 heures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3 02 072</w:t>
            </w:r>
          </w:p>
        </w:tc>
        <w:tc>
          <w:tcPr>
            <w:tcW w:type="dxa" w:w="2163"/>
          </w:tcPr>
          <w:p>
            <w:r/>
            <w:r>
              <w:rPr>
                <w:rFonts w:ascii="Verdana" w:hAnsi="Verdana"/>
                <w:b w:val="0"/>
                <w:sz w:val="16"/>
              </w:rPr>
              <w:t>Données sur la température et l'humidité</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3 02 056</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1 01 000</w:t>
            </w:r>
          </w:p>
        </w:tc>
        <w:tc>
          <w:tcPr>
            <w:tcW w:type="dxa" w:w="2163"/>
          </w:tcPr>
          <w:p>
            <w:r/>
            <w:r>
              <w:rPr>
                <w:rFonts w:ascii="Verdana" w:hAnsi="Verdana"/>
                <w:b w:val="0"/>
                <w:sz w:val="16"/>
              </w:rPr>
              <w:t>Répétition différée de 1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0 31 000</w:t>
            </w:r>
          </w:p>
        </w:tc>
        <w:tc>
          <w:tcPr>
            <w:tcW w:type="dxa" w:w="2163"/>
          </w:tcPr>
          <w:p>
            <w:r/>
            <w:r>
              <w:rPr>
                <w:rFonts w:ascii="Verdana" w:hAnsi="Verdana"/>
                <w:b w:val="0"/>
                <w:sz w:val="16"/>
              </w:rPr>
              <w:t>Facteur de répétition légèrement différée du descripteur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3 02 064</w:t>
            </w:r>
          </w:p>
        </w:tc>
        <w:tc>
          <w:tcPr>
            <w:tcW w:type="dxa" w:w="2163"/>
          </w:tcPr>
          <w:p>
            <w:r/>
            <w:r>
              <w:rPr>
                <w:rFonts w:ascii="Verdana" w:hAnsi="Verdana"/>
                <w:b w:val="0"/>
                <w:sz w:val="16"/>
              </w:rPr>
              <w:t>Données sur le vent depuis le navire ou la plate-forme marine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3 08 021</w:t>
            </w:r>
          </w:p>
        </w:tc>
        <w:tc>
          <w:tcPr>
            <w:tcW w:type="dxa" w:w="2163"/>
          </w:tcPr>
          <w:p>
            <w:r>
              <w:rPr>
                <w:b/>
              </w:rPr>
            </w:r>
            <w:r>
              <w:rPr>
                <w:rFonts w:ascii="Verdana" w:hAnsi="Verdana"/>
                <w:b/>
                <w:sz w:val="16"/>
              </w:rPr>
              <w:t>(Valeurs mensuelles provenant d'une station météorologique océanique conformément aux pratiques de transmission régionales ou nationales)</w:t>
            </w:r>
          </w:p>
        </w:tc>
        <w:tc>
          <w:tcPr>
            <w:tcW w:type="dxa" w:w="2163"/>
          </w:tcPr>
          <w:p>
            <w:r/>
            <w:r>
              <w:rPr>
                <w:rFonts w:ascii="Verdana" w:hAnsi="Verdana"/>
                <w:b w:val="0"/>
                <w:sz w:val="16"/>
              </w:rPr>
              <w:t>Identification de la station, date/heure, coordonnées horizontales et verticales</w:t>
            </w:r>
          </w:p>
        </w:tc>
        <w:tc>
          <w:tcPr>
            <w:tcW w:type="dxa" w:w="2163"/>
          </w:tcPr>
          <w:p>
            <w:r/>
            <w:r>
              <w:rPr>
                <w:rFonts w:ascii="Verdana" w:hAnsi="Verdana"/>
                <w:b w:val="0"/>
                <w:sz w:val="16"/>
              </w:rPr>
              <w:t>0 01 011</w:t>
            </w:r>
          </w:p>
        </w:tc>
        <w:tc>
          <w:tcPr>
            <w:tcW w:type="dxa" w:w="2163"/>
          </w:tcPr>
          <w:p>
            <w:r/>
            <w:r>
              <w:rPr>
                <w:rFonts w:ascii="Verdana" w:hAnsi="Verdana"/>
                <w:b w:val="0"/>
                <w:sz w:val="16"/>
              </w:rPr>
              <w:t>Indicateur d'identification du navire ou d'une station terrestre mobile</w:t>
            </w:r>
          </w:p>
        </w:tc>
        <w:tc>
          <w:tcPr>
            <w:tcW w:type="dxa" w:w="2163"/>
          </w:tcPr>
          <w:p>
            <w:r/>
            <w:r>
              <w:rPr>
                <w:rFonts w:ascii="Verdana" w:hAnsi="Verdana"/>
                <w:b w:val="0"/>
                <w:sz w:val="16"/>
              </w:rPr>
              <w:t>Indicatif d'appel du navire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de la station, date/heure, coordonnées horizontales et verticales</w:t>
            </w:r>
          </w:p>
        </w:tc>
        <w:tc>
          <w:tcPr>
            <w:tcW w:type="dxa" w:w="2163"/>
          </w:tcPr>
          <w:p>
            <w:r/>
            <w:r>
              <w:rPr>
                <w:rFonts w:ascii="Verdana" w:hAnsi="Verdana"/>
                <w:b w:val="0"/>
                <w:sz w:val="16"/>
              </w:rPr>
              <w:t>0 02 001</w:t>
            </w:r>
          </w:p>
        </w:tc>
        <w:tc>
          <w:tcPr>
            <w:tcW w:type="dxa" w:w="2163"/>
          </w:tcPr>
          <w:p>
            <w:r/>
            <w:r>
              <w:rPr>
                <w:rFonts w:ascii="Verdana" w:hAnsi="Verdana"/>
                <w:b w:val="0"/>
                <w:sz w:val="16"/>
              </w:rPr>
              <w:t>Type de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de la station, date/heure, coordonnées horizontales et verticales</w:t>
            </w:r>
          </w:p>
        </w:tc>
        <w:tc>
          <w:tcPr>
            <w:tcW w:type="dxa" w:w="2163"/>
          </w:tcPr>
          <w:p>
            <w:r/>
            <w:r>
              <w:rPr>
                <w:rFonts w:ascii="Verdana" w:hAnsi="Verdana"/>
                <w:b w:val="0"/>
                <w:sz w:val="16"/>
              </w:rPr>
              <w:t>3 01 011</w:t>
            </w:r>
          </w:p>
        </w:tc>
        <w:tc>
          <w:tcPr>
            <w:tcW w:type="dxa" w:w="2163"/>
          </w:tcPr>
          <w:p>
            <w:r/>
            <w:r>
              <w:rPr>
                <w:rFonts w:ascii="Verdana" w:hAnsi="Verdana"/>
                <w:b w:val="0"/>
                <w:sz w:val="16"/>
              </w:rPr>
              <w:t>Année, mois, jour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de la station, date/heure, coordonnées horizontales et verticales</w:t>
            </w:r>
          </w:p>
        </w:tc>
        <w:tc>
          <w:tcPr>
            <w:tcW w:type="dxa" w:w="2163"/>
          </w:tcPr>
          <w:p>
            <w:r/>
            <w:r>
              <w:rPr>
                <w:rFonts w:ascii="Verdana" w:hAnsi="Verdana"/>
                <w:b w:val="0"/>
                <w:sz w:val="16"/>
              </w:rPr>
              <w:t>3 01 012</w:t>
            </w:r>
          </w:p>
        </w:tc>
        <w:tc>
          <w:tcPr>
            <w:tcW w:type="dxa" w:w="2163"/>
          </w:tcPr>
          <w:p>
            <w:r/>
            <w:r>
              <w:rPr>
                <w:rFonts w:ascii="Verdana" w:hAnsi="Verdana"/>
                <w:b w:val="0"/>
                <w:sz w:val="16"/>
              </w:rPr>
              <w:t>Heure, minute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de la station, date/heure, coordonnées horizontales et verticales</w:t>
            </w:r>
          </w:p>
        </w:tc>
        <w:tc>
          <w:tcPr>
            <w:tcW w:type="dxa" w:w="2163"/>
          </w:tcPr>
          <w:p>
            <w:r/>
            <w:r>
              <w:rPr>
                <w:rFonts w:ascii="Verdana" w:hAnsi="Verdana"/>
                <w:b w:val="0"/>
                <w:sz w:val="16"/>
              </w:rPr>
              <w:t>3 01 023</w:t>
            </w:r>
          </w:p>
        </w:tc>
        <w:tc>
          <w:tcPr>
            <w:tcW w:type="dxa" w:w="2163"/>
          </w:tcPr>
          <w:p>
            <w:r/>
            <w:r>
              <w:rPr>
                <w:rFonts w:ascii="Verdana" w:hAnsi="Verdana"/>
                <w:b w:val="0"/>
                <w:sz w:val="16"/>
              </w:rPr>
              <w:t>Latitude/longitude (faible précision)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de la station, date/heure, coordonnées horizontales et verticales</w:t>
            </w:r>
          </w:p>
        </w:tc>
        <w:tc>
          <w:tcPr>
            <w:tcW w:type="dxa" w:w="2163"/>
          </w:tcPr>
          <w:p>
            <w:r/>
            <w:r>
              <w:rPr>
                <w:rFonts w:ascii="Verdana" w:hAnsi="Verdana"/>
                <w:b w:val="0"/>
                <w:sz w:val="16"/>
              </w:rPr>
              <w:t>0 07 030</w:t>
            </w:r>
          </w:p>
        </w:tc>
        <w:tc>
          <w:tcPr>
            <w:tcW w:type="dxa" w:w="2163"/>
          </w:tcPr>
          <w:p>
            <w:r/>
            <w:r>
              <w:rPr>
                <w:rFonts w:ascii="Verdana" w:hAnsi="Verdana"/>
                <w:b w:val="0"/>
                <w:sz w:val="16"/>
              </w:rPr>
              <w:t>Altitude du sol de la station</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Identification de la station, date/heure, coordonnées horizontales et verticales</w:t>
            </w:r>
          </w:p>
        </w:tc>
        <w:tc>
          <w:tcPr>
            <w:tcW w:type="dxa" w:w="2163"/>
          </w:tcPr>
          <w:p>
            <w:r/>
            <w:r>
              <w:rPr>
                <w:rFonts w:ascii="Verdana" w:hAnsi="Verdana"/>
                <w:b w:val="0"/>
                <w:sz w:val="16"/>
              </w:rPr>
              <w:t>0 07 031</w:t>
            </w:r>
          </w:p>
        </w:tc>
        <w:tc>
          <w:tcPr>
            <w:tcW w:type="dxa" w:w="2163"/>
          </w:tcPr>
          <w:p>
            <w:r/>
            <w:r>
              <w:rPr>
                <w:rFonts w:ascii="Verdana" w:hAnsi="Verdana"/>
                <w:b w:val="0"/>
                <w:sz w:val="16"/>
              </w:rPr>
              <w:t>Altitude du baromètre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0 04 074</w:t>
            </w:r>
          </w:p>
        </w:tc>
        <w:tc>
          <w:tcPr>
            <w:tcW w:type="dxa" w:w="2163"/>
          </w:tcPr>
          <w:p>
            <w:r/>
            <w:r>
              <w:rPr>
                <w:rFonts w:ascii="Verdana" w:hAnsi="Verdana"/>
                <w:b w:val="0"/>
                <w:sz w:val="16"/>
              </w:rPr>
              <w:t>Période ou décalage dans le temps de courte durée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0 04 023</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Nombre de jours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4 Valeur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0 10 051</w:t>
            </w:r>
          </w:p>
        </w:tc>
        <w:tc>
          <w:tcPr>
            <w:tcW w:type="dxa" w:w="2163"/>
          </w:tcPr>
          <w:p>
            <w:r/>
            <w:r>
              <w:rPr>
                <w:rFonts w:ascii="Verdana" w:hAnsi="Verdana"/>
                <w:b w:val="0"/>
                <w:sz w:val="16"/>
              </w:rPr>
              <w:t>Pression ramenée au niveau moyen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Mesure de la température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0 07 033</w:t>
            </w:r>
          </w:p>
        </w:tc>
        <w:tc>
          <w:tcPr>
            <w:tcW w:type="dxa" w:w="2163"/>
          </w:tcPr>
          <w:p>
            <w:r/>
            <w:r>
              <w:rPr>
                <w:rFonts w:ascii="Verdana" w:hAnsi="Verdana"/>
                <w:b w:val="0"/>
                <w:sz w:val="16"/>
              </w:rPr>
              <w:t>Hauteur du capteur au-dessus de la surface de l'eau</w:t>
            </w:r>
          </w:p>
        </w:tc>
        <w:tc>
          <w:tcPr>
            <w:tcW w:type="dxa" w:w="2163"/>
          </w:tcPr>
          <w:p>
            <w:r/>
            <w:r>
              <w:rPr>
                <w:rFonts w:ascii="Verdana" w:hAnsi="Verdana"/>
                <w:b w:val="0"/>
                <w:sz w:val="16"/>
              </w:rPr>
              <w:t>Mesure de la température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0 13 004</w:t>
            </w:r>
          </w:p>
        </w:tc>
        <w:tc>
          <w:tcPr>
            <w:tcW w:type="dxa" w:w="2163"/>
          </w:tcPr>
          <w:p>
            <w:r/>
            <w:r>
              <w:rPr>
                <w:rFonts w:ascii="Verdana" w:hAnsi="Verdana"/>
                <w:b w:val="0"/>
                <w:sz w:val="16"/>
              </w:rPr>
              <w:t>Tension de vapeur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0 07 033</w:t>
            </w:r>
          </w:p>
        </w:tc>
        <w:tc>
          <w:tcPr>
            <w:tcW w:type="dxa" w:w="2163"/>
          </w:tcPr>
          <w:p>
            <w:r/>
            <w:r>
              <w:rPr>
                <w:rFonts w:ascii="Verdana" w:hAnsi="Verdana"/>
                <w:b w:val="0"/>
                <w:sz w:val="16"/>
              </w:rPr>
              <w:t>Hauteur du capteur au-dessus de la surface de l'eau</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3 02 056</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t>Température de surface de la mer, méthode de mesure et profondeur sous la surface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Moyennes mensuelles de la pression, de la température, de la tension de vapeur et de la température de la mer/de l'eau</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t>=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t>=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0 04 074</w:t>
            </w:r>
          </w:p>
        </w:tc>
        <w:tc>
          <w:tcPr>
            <w:tcW w:type="dxa" w:w="2163"/>
          </w:tcPr>
          <w:p>
            <w:r/>
            <w:r>
              <w:rPr>
                <w:rFonts w:ascii="Verdana" w:hAnsi="Verdana"/>
                <w:b w:val="0"/>
                <w:sz w:val="16"/>
              </w:rPr>
              <w:t>Période ou décalage dans le temps de courte durée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0 04 023</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Nombre de jours dans le mois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0 13 060</w:t>
            </w:r>
          </w:p>
        </w:tc>
        <w:tc>
          <w:tcPr>
            <w:tcW w:type="dxa" w:w="2163"/>
          </w:tcPr>
          <w:p>
            <w:r/>
            <w:r>
              <w:rPr>
                <w:rFonts w:ascii="Verdana" w:hAnsi="Verdana"/>
                <w:b w:val="0"/>
                <w:sz w:val="16"/>
              </w:rPr>
              <w:t>Précipitations totales cumulées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0 13 051</w:t>
            </w:r>
          </w:p>
        </w:tc>
        <w:tc>
          <w:tcPr>
            <w:tcW w:type="dxa" w:w="2163"/>
          </w:tcPr>
          <w:p>
            <w:r/>
            <w:r>
              <w:rPr>
                <w:rFonts w:ascii="Verdana" w:hAnsi="Verdana"/>
                <w:b w:val="0"/>
                <w:sz w:val="16"/>
              </w:rPr>
              <w:t>Groupe de fréquence, précipitations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0 04 053</w:t>
            </w:r>
          </w:p>
        </w:tc>
        <w:tc>
          <w:tcPr>
            <w:tcW w:type="dxa" w:w="2163"/>
          </w:tcPr>
          <w:p>
            <w:r/>
            <w:r>
              <w:rPr>
                <w:rFonts w:ascii="Verdana" w:hAnsi="Verdana"/>
                <w:b w:val="0"/>
                <w:sz w:val="16"/>
              </w:rPr>
              <w:t>Nombre de jours avec précipitations égales ou supérieures à 1 mm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Précipitations</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3 08 022</w:t>
            </w:r>
          </w:p>
        </w:tc>
        <w:tc>
          <w:tcPr>
            <w:tcW w:type="dxa" w:w="2163"/>
          </w:tcPr>
          <w:p>
            <w:r>
              <w:rPr>
                <w:b/>
              </w:rPr>
            </w:r>
            <w:r>
              <w:rPr>
                <w:rFonts w:ascii="Verdana" w:hAnsi="Verdana"/>
                <w:b/>
                <w:sz w:val="16"/>
              </w:rPr>
              <w:t>(Normales mensuelles pour une station météorologique océanique conformément aux pratiques de transmission régionales ou nationales)</w:t>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Début de la période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Fin de la période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0 04 002</w:t>
            </w:r>
          </w:p>
        </w:tc>
        <w:tc>
          <w:tcPr>
            <w:tcW w:type="dxa" w:w="2163"/>
          </w:tcPr>
          <w:p>
            <w:r/>
            <w:r>
              <w:rPr>
                <w:rFonts w:ascii="Verdana" w:hAnsi="Verdana"/>
                <w:b w:val="0"/>
                <w:sz w:val="16"/>
              </w:rPr>
              <w:t>Mois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t>=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t>=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0 04 074</w:t>
            </w:r>
          </w:p>
        </w:tc>
        <w:tc>
          <w:tcPr>
            <w:tcW w:type="dxa" w:w="2163"/>
          </w:tcPr>
          <w:p>
            <w:r/>
            <w:r>
              <w:rPr>
                <w:rFonts w:ascii="Verdana" w:hAnsi="Verdana"/>
                <w:b w:val="0"/>
                <w:sz w:val="16"/>
              </w:rPr>
              <w:t>Période ou décalage dans le temps de courte durée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0 04 022</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4 Valeur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0 10 051</w:t>
            </w:r>
          </w:p>
        </w:tc>
        <w:tc>
          <w:tcPr>
            <w:tcW w:type="dxa" w:w="2163"/>
          </w:tcPr>
          <w:p>
            <w:r/>
            <w:r>
              <w:rPr>
                <w:rFonts w:ascii="Verdana" w:hAnsi="Verdana"/>
                <w:b w:val="0"/>
                <w:sz w:val="16"/>
              </w:rPr>
              <w:t>Pression ramenée au niveau moyen de la mer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Mesure de la température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0 07 033</w:t>
            </w:r>
          </w:p>
        </w:tc>
        <w:tc>
          <w:tcPr>
            <w:tcW w:type="dxa" w:w="2163"/>
          </w:tcPr>
          <w:p>
            <w:r/>
            <w:r>
              <w:rPr>
                <w:rFonts w:ascii="Verdana" w:hAnsi="Verdana"/>
                <w:b w:val="0"/>
                <w:sz w:val="16"/>
              </w:rPr>
              <w:t>Hauteur du capteur au-dessus de la surface de l'eau</w:t>
            </w:r>
          </w:p>
        </w:tc>
        <w:tc>
          <w:tcPr>
            <w:tcW w:type="dxa" w:w="2163"/>
          </w:tcPr>
          <w:p>
            <w:r/>
            <w:r>
              <w:rPr>
                <w:rFonts w:ascii="Verdana" w:hAnsi="Verdana"/>
                <w:b w:val="0"/>
                <w:sz w:val="16"/>
              </w:rPr>
              <w:t>Mesure de la température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0 12 101</w:t>
            </w:r>
          </w:p>
        </w:tc>
        <w:tc>
          <w:tcPr>
            <w:tcW w:type="dxa" w:w="2163"/>
          </w:tcPr>
          <w:p>
            <w:r/>
            <w:r>
              <w:rPr>
                <w:rFonts w:ascii="Verdana" w:hAnsi="Verdana"/>
                <w:b w:val="0"/>
                <w:sz w:val="16"/>
              </w:rPr>
              <w:t>Température/température de l'air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0 13 004</w:t>
            </w:r>
          </w:p>
        </w:tc>
        <w:tc>
          <w:tcPr>
            <w:tcW w:type="dxa" w:w="2163"/>
          </w:tcPr>
          <w:p>
            <w:r/>
            <w:r>
              <w:rPr>
                <w:rFonts w:ascii="Verdana" w:hAnsi="Verdana"/>
                <w:b w:val="0"/>
                <w:sz w:val="16"/>
              </w:rPr>
              <w:t>Tension de vapeur</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0 07 033</w:t>
            </w:r>
          </w:p>
        </w:tc>
        <w:tc>
          <w:tcPr>
            <w:tcW w:type="dxa" w:w="2163"/>
          </w:tcPr>
          <w:p>
            <w:r/>
            <w:r>
              <w:rPr>
                <w:rFonts w:ascii="Verdana" w:hAnsi="Verdana"/>
                <w:b w:val="0"/>
                <w:sz w:val="16"/>
              </w:rPr>
              <w:t>Hauteur du capteur au-dessus de la surface de l'eau</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3 02 056</w:t>
            </w:r>
          </w:p>
        </w:tc>
        <w:tc>
          <w:tcPr>
            <w:tcW w:type="dxa" w:w="2163"/>
          </w:tcPr>
          <w:p>
            <w:r/>
            <w:r>
              <w:rPr>
                <w:rFonts w:ascii="Verdana" w:hAnsi="Verdana"/>
                <w:b w:val="0"/>
                <w:sz w:val="16"/>
              </w:rPr>
              <w:t>Température de la mer/de l'eau</w:t>
            </w:r>
          </w:p>
        </w:tc>
        <w:tc>
          <w:tcPr>
            <w:tcW w:type="dxa" w:w="2163"/>
          </w:tcPr>
          <w:p>
            <w:r/>
            <w:r>
              <w:rPr>
                <w:rFonts w:ascii="Verdana" w:hAnsi="Verdana"/>
                <w:b w:val="0"/>
                <w:sz w:val="16"/>
              </w:rPr>
              <w:t>Température de surface de la mer, méthode de mesure et profondeur sous la surface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 la pression, de la température, de la tension de vapeur et de la température de la mer/de l'eau</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Début de la période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0 04 001</w:t>
            </w:r>
          </w:p>
        </w:tc>
        <w:tc>
          <w:tcPr>
            <w:tcW w:type="dxa" w:w="2163"/>
          </w:tcPr>
          <w:p>
            <w:r/>
            <w:r>
              <w:rPr>
                <w:rFonts w:ascii="Verdana" w:hAnsi="Verdana"/>
                <w:b w:val="0"/>
                <w:sz w:val="16"/>
              </w:rPr>
              <w:t>Année</w:t>
            </w:r>
          </w:p>
        </w:tc>
        <w:tc>
          <w:tcPr>
            <w:tcW w:type="dxa" w:w="2163"/>
          </w:tcPr>
          <w:p>
            <w:r/>
            <w:r>
              <w:rPr>
                <w:rFonts w:ascii="Verdana" w:hAnsi="Verdana"/>
                <w:b w:val="0"/>
                <w:sz w:val="16"/>
              </w:rPr>
              <w:t>Fin de la période de référence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0 04 002</w:t>
            </w:r>
          </w:p>
        </w:tc>
        <w:tc>
          <w:tcPr>
            <w:tcW w:type="dxa" w:w="2163"/>
          </w:tcPr>
          <w:p>
            <w:r/>
            <w:r>
              <w:rPr>
                <w:rFonts w:ascii="Verdana" w:hAnsi="Verdana"/>
                <w:b w:val="0"/>
                <w:sz w:val="16"/>
              </w:rPr>
              <w:t>Mois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0 04 003</w:t>
            </w:r>
          </w:p>
        </w:tc>
        <w:tc>
          <w:tcPr>
            <w:tcW w:type="dxa" w:w="2163"/>
          </w:tcPr>
          <w:p>
            <w:r/>
            <w:r>
              <w:rPr>
                <w:rFonts w:ascii="Verdana" w:hAnsi="Verdana"/>
                <w:b w:val="0"/>
                <w:sz w:val="16"/>
              </w:rPr>
              <w:t>Jour</w:t>
            </w:r>
          </w:p>
        </w:tc>
        <w:tc>
          <w:tcPr>
            <w:tcW w:type="dxa" w:w="2163"/>
          </w:tcPr>
          <w:p>
            <w:r/>
            <w:r>
              <w:rPr>
                <w:rFonts w:ascii="Verdana" w:hAnsi="Verdana"/>
                <w:b w:val="0"/>
                <w:sz w:val="16"/>
              </w:rPr>
              <w:t>=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0 04 004</w:t>
            </w:r>
          </w:p>
        </w:tc>
        <w:tc>
          <w:tcPr>
            <w:tcW w:type="dxa" w:w="2163"/>
          </w:tcPr>
          <w:p>
            <w:r/>
            <w:r>
              <w:rPr>
                <w:rFonts w:ascii="Verdana" w:hAnsi="Verdana"/>
                <w:b w:val="0"/>
                <w:sz w:val="16"/>
              </w:rPr>
              <w:t>Heure</w:t>
            </w:r>
          </w:p>
        </w:tc>
        <w:tc>
          <w:tcPr>
            <w:tcW w:type="dxa" w:w="2163"/>
          </w:tcPr>
          <w:p>
            <w:r/>
            <w:r>
              <w:rPr>
                <w:rFonts w:ascii="Verdana" w:hAnsi="Verdana"/>
                <w:b w:val="0"/>
                <w:sz w:val="16"/>
              </w:rPr>
              <w:t>= 0</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0 04 074</w:t>
            </w:r>
          </w:p>
        </w:tc>
        <w:tc>
          <w:tcPr>
            <w:tcW w:type="dxa" w:w="2163"/>
          </w:tcPr>
          <w:p>
            <w:r/>
            <w:r>
              <w:rPr>
                <w:rFonts w:ascii="Verdana" w:hAnsi="Verdana"/>
                <w:b w:val="0"/>
                <w:sz w:val="16"/>
              </w:rPr>
              <w:t>Période ou décalage dans le temps de courte durée</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0 04 022</w:t>
            </w:r>
          </w:p>
        </w:tc>
        <w:tc>
          <w:tcPr>
            <w:tcW w:type="dxa" w:w="2163"/>
          </w:tcPr>
          <w:p>
            <w:r/>
            <w:r>
              <w:rPr>
                <w:rFonts w:ascii="Verdana" w:hAnsi="Verdana"/>
                <w:b w:val="0"/>
                <w:sz w:val="16"/>
              </w:rPr>
              <w:t>Période ou décalage dans le temps</w:t>
            </w:r>
          </w:p>
        </w:tc>
        <w:tc>
          <w:tcPr>
            <w:tcW w:type="dxa" w:w="2163"/>
          </w:tcPr>
          <w:p>
            <w:r/>
            <w:r>
              <w:rPr>
                <w:rFonts w:ascii="Verdana" w:hAnsi="Verdana"/>
                <w:b w:val="0"/>
                <w:sz w:val="16"/>
              </w:rPr>
              <w:t>= 1</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0 07 032</w:t>
            </w:r>
          </w:p>
        </w:tc>
        <w:tc>
          <w:tcPr>
            <w:tcW w:type="dxa" w:w="2163"/>
          </w:tcPr>
          <w:p>
            <w:r/>
            <w:r>
              <w:rPr>
                <w:rFonts w:ascii="Verdana" w:hAnsi="Verdana"/>
                <w:b w:val="0"/>
                <w:sz w:val="16"/>
              </w:rPr>
              <w:t>Hauteur du capteur au-dessus du sol (ou du pont sur une plate-forme marine)</w:t>
            </w:r>
          </w:p>
        </w:tc>
        <w:tc>
          <w:tcPr>
            <w:tcW w:type="dxa" w:w="2163"/>
          </w:tcPr>
          <w:p>
            <w:r/>
            <w:r>
              <w:rPr>
                <w:rFonts w:ascii="Verdana" w:hAnsi="Verdana"/>
                <w:b w:val="0"/>
                <w:sz w:val="16"/>
              </w:rPr>
              <w:t>Mesure des précipitations</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 4 Valeur moyenne</w:t>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0 13 060</w:t>
            </w:r>
          </w:p>
        </w:tc>
        <w:tc>
          <w:tcPr>
            <w:tcW w:type="dxa" w:w="2163"/>
          </w:tcPr>
          <w:p>
            <w:r/>
            <w:r>
              <w:rPr>
                <w:rFonts w:ascii="Verdana" w:hAnsi="Verdana"/>
                <w:b w:val="0"/>
                <w:sz w:val="16"/>
              </w:rPr>
              <w:t>Précipitations totales cumulées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0 04 053</w:t>
            </w:r>
          </w:p>
        </w:tc>
        <w:tc>
          <w:tcPr>
            <w:tcW w:type="dxa" w:w="2163"/>
          </w:tcPr>
          <w:p>
            <w:r/>
            <w:r>
              <w:rPr>
                <w:rFonts w:ascii="Verdana" w:hAnsi="Verdana"/>
                <w:b w:val="0"/>
                <w:sz w:val="16"/>
              </w:rPr>
              <w:t>Nombre de jours avec précipitations égales ou supérieures à 1 mm</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Normales des précipitations</w:t>
            </w:r>
          </w:p>
        </w:tc>
        <w:tc>
          <w:tcPr>
            <w:tcW w:type="dxa" w:w="2163"/>
          </w:tcPr>
          <w:p>
            <w:r/>
            <w:r>
              <w:rPr>
                <w:rFonts w:ascii="Verdana" w:hAnsi="Verdana"/>
                <w:b w:val="0"/>
                <w:sz w:val="16"/>
              </w:rPr>
              <w:t>0 08 023</w:t>
            </w:r>
          </w:p>
        </w:tc>
        <w:tc>
          <w:tcPr>
            <w:tcW w:type="dxa" w:w="2163"/>
          </w:tcPr>
          <w:p>
            <w:r/>
            <w:r>
              <w:rPr>
                <w:rFonts w:ascii="Verdana" w:hAnsi="Verdana"/>
                <w:b w:val="0"/>
                <w:sz w:val="16"/>
              </w:rPr>
              <w:t>Statistiques de premier ordre</w:t>
            </w:r>
          </w:p>
        </w:tc>
        <w:tc>
          <w:tcPr>
            <w:tcW w:type="dxa" w:w="2163"/>
          </w:tcPr>
          <w:p>
            <w:r/>
            <w:r>
              <w:rPr>
                <w:rFonts w:ascii="Verdana" w:hAnsi="Verdana"/>
                <w:b w:val="0"/>
                <w:sz w:val="16"/>
              </w:rPr>
              <w:t>Mis à valeur manquante (annuler)</w:t>
            </w:r>
          </w:p>
        </w:tc>
        <w:tc>
          <w:tcPr>
            <w:tcW w:type="dxa" w:w="2163"/>
          </w:tcPr>
          <w:p>
            <w:r/>
            <w:r>
              <w:rPr>
                <w:rFonts w:ascii="Verdana" w:hAnsi="Verdana"/>
                <w:b w:val="0"/>
                <w:sz w:val="16"/>
              </w:rPr>
            </w:r>
          </w:p>
        </w:tc>
      </w:tr>
      <w:tr>
        <w:trPr>
          <w:cantSplit/>
        </w:trPr>
        <w:tc>
          <w:tcPr>
            <w:tcW w:type="dxa" w:w="2163"/>
          </w:tcPr>
          <w:p>
            <w:r>
              <w:rPr>
                <w:b/>
              </w:rPr>
            </w:r>
            <w:r>
              <w:rPr>
                <w:rFonts w:ascii="Verdana" w:hAnsi="Verdana"/>
                <w:b/>
                <w:sz w:val="16"/>
              </w:rPr>
              <w:t>3 08 023</w:t>
            </w:r>
          </w:p>
        </w:tc>
        <w:tc>
          <w:tcPr>
            <w:tcW w:type="dxa" w:w="2163"/>
          </w:tcPr>
          <w:p>
            <w:r>
              <w:rPr>
                <w:b/>
              </w:rPr>
            </w:r>
            <w:r>
              <w:rPr>
                <w:rFonts w:ascii="Verdana" w:hAnsi="Verdana"/>
                <w:b/>
                <w:sz w:val="16"/>
              </w:rPr>
              <w:t>(Séquence pour la représentation des valeurs mensuelles composant les données CLIMAT SHIP, conformément aux pratiques de transmission régionales ou nationales)</w:t>
            </w:r>
          </w:p>
        </w:tc>
        <w:tc>
          <w:tcPr>
            <w:tcW w:type="dxa" w:w="2163"/>
          </w:tcPr>
          <w:p>
            <w:r/>
            <w:r>
              <w:rPr>
                <w:rFonts w:ascii="Verdana" w:hAnsi="Verdana"/>
                <w:b w:val="0"/>
                <w:sz w:val="16"/>
              </w:rPr>
            </w:r>
          </w:p>
        </w:tc>
        <w:tc>
          <w:tcPr>
            <w:tcW w:type="dxa" w:w="2163"/>
          </w:tcPr>
          <w:p>
            <w:r/>
            <w:r>
              <w:rPr>
                <w:rFonts w:ascii="Verdana" w:hAnsi="Verdana"/>
                <w:b w:val="0"/>
                <w:sz w:val="16"/>
              </w:rPr>
              <w:t>3 08 021</w:t>
            </w:r>
          </w:p>
        </w:tc>
        <w:tc>
          <w:tcPr>
            <w:tcW w:type="dxa" w:w="2163"/>
          </w:tcPr>
          <w:p>
            <w:r/>
            <w:r>
              <w:rPr>
                <w:rFonts w:ascii="Verdana" w:hAnsi="Verdana"/>
                <w:b w:val="0"/>
                <w:sz w:val="16"/>
              </w:rPr>
              <w:t>Valeurs mensuelles provenant d'une station météorologique océanique conformément aux pratiques de transmission régionales ou nationales</w:t>
            </w:r>
          </w:p>
        </w:tc>
        <w:tc>
          <w:tcPr>
            <w:tcW w:type="dxa" w:w="2163"/>
          </w:tcPr>
          <w:p>
            <w:r/>
            <w:r>
              <w:rPr>
                <w:rFonts w:ascii="Verdana" w:hAnsi="Verdana"/>
                <w:b w:val="0"/>
                <w:sz w:val="16"/>
              </w:rPr>
            </w:r>
          </w:p>
        </w:tc>
        <w:tc>
          <w:tcPr>
            <w:tcW w:type="dxa" w:w="2163"/>
          </w:tcPr>
          <w:p>
            <w:r/>
            <w:r>
              <w:rPr>
                <w:rFonts w:ascii="Verdana" w:hAnsi="Verdana"/>
                <w:b w:val="0"/>
                <w:sz w:val="16"/>
              </w:rPr>
            </w:r>
          </w:p>
        </w:tc>
      </w:tr>
      <w:tr>
        <w:trPr>
          <w:cantSplit/>
        </w:trPr>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r>
          </w:p>
        </w:tc>
        <w:tc>
          <w:tcPr>
            <w:tcW w:type="dxa" w:w="2163"/>
          </w:tcPr>
          <w:p>
            <w:r/>
            <w:r>
              <w:rPr>
                <w:rFonts w:ascii="Verdana" w:hAnsi="Verdana"/>
                <w:b w:val="0"/>
                <w:sz w:val="16"/>
              </w:rPr>
              <w:t>3 08 022</w:t>
            </w:r>
          </w:p>
        </w:tc>
        <w:tc>
          <w:tcPr>
            <w:tcW w:type="dxa" w:w="2163"/>
          </w:tcPr>
          <w:p>
            <w:r/>
            <w:r>
              <w:rPr>
                <w:rFonts w:ascii="Verdana" w:hAnsi="Verdana"/>
                <w:b w:val="0"/>
                <w:sz w:val="16"/>
              </w:rPr>
              <w:t>Normales mensuelles pour une station météorologique océanique conformément aux pratiques de transmission régionales ou nationales</w:t>
            </w:r>
          </w:p>
        </w:tc>
        <w:tc>
          <w:tcPr>
            <w:tcW w:type="dxa" w:w="2163"/>
          </w:tcPr>
          <w:p>
            <w:r/>
            <w:r>
              <w:rPr>
                <w:rFonts w:ascii="Verdana" w:hAnsi="Verdana"/>
                <w:b w:val="0"/>
                <w:sz w:val="16"/>
              </w:rPr>
            </w:r>
          </w:p>
        </w:tc>
        <w:tc>
          <w:tcPr>
            <w:tcW w:type="dxa" w:w="2163"/>
          </w:tcPr>
          <w:p>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