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05: Местоположение (горизонтальное – 1)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широты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широты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ряда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Смещение по оси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184: Смещение по оси Y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размер X-размерности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эффективного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маршрутного режима (Stripmap)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спектров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спектров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