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06: Местоположение (горизонтальное – 2)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долготы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Увеличение долготы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по долготе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колонки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Смещение по оси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183: Смещение по оси X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размер Y-размерности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