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10: Бескоординатное местоположение (вертикальное)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Расположенные слева оси x, y и z выбраны для дескриптора 0 10 031. | Note 150: Величина дескриптора 0 10 031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Местный радиус кривизны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Неровность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128: «Неровностью геоида» является разность между эталонным эллипсоидом (WGS-84) и высотой геоида (EGM96) в географической точке наблюдений, причем обе величины приведены к центру массы Земли.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