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12: Последовательности сводок по одному уровню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температура, 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ветра,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облачности, 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на верхней границе облаков, облачный покров,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облачности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метод расчета влажности, дата/ время, местоположение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влажность, средняя по слою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прибор, методика обработки данных, дата/время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(Орбитальная информация, часть 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спутниковых приборах, используемые при обработке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(Орбитальная информация, часть II)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HIRS — каналы 1–19)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19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HIRS — канал 20)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 HIRS)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56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каналы 1–19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Яркостные температуры HIRS — канал 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MSU — каналы 1–4)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11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 MSU)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Яркостные температуры MSU — каналы 1–4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(Яркостные температуры SSU — каналы 1–3)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9 дескрипторов 8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Приращение номера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(Спутниковые данные SSU)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Орбитальная информация, часть II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Яркостные температуры SSU — каналы 1–3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3 12 019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рефлектометра с изменением длины для определения волнового числа (спектрального))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12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14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Параметры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спектральный компонент изображения до нормализации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сетки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Представление интенсивностей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12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12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спектра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волнового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ветряного рефлектометра)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радиолокационного альтиметра)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радиолокационного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калибровки альтиметра на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спутникового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Log10 суммарной плотности электрона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ATSR, касающаяся температуры поверхности моря)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для средней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температуры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ТПМ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рефлектометра — расширенный формат)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волнового рефлектометра — расширенный формат с изменением для определения волнового числа (спектрального))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Продукция волнового рефлектометра с изменением длины для определения волнового числа (спектрального)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режима сканирования выборки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в выборке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энергия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средней волны спектра изображения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Распространение длины волны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направление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распространения при низких волновых числах (длина волны &gt; 731 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QUIKSСAT)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внутреннего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сигма-0 внешнего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нормированное радиолокационное поперечное сечение,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(Продукция по ТПМ ATSR (SADIST-2))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Заголовок продукции спутника 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9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Ячейка размером 10 угловых минут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наклона надирного изображения | Установлено на нуль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ТПМ (только для надирного изображения)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наклона двойного изображения | Установлено на отсутствующее значение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ТПМ (двойное изображение)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диапазонов сканирования температуры поверхности моря поперек трассы ATSR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0–9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продукции по ТПМ (SADIST-2)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23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SEAWIND QUIKSСAT)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спутника, направление движения, датчик, функция модели, программное обеспечение, разрешение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разницы во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Значения ветра по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 по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Ветер, формальная погрешность, вероятность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антенны, 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(впереди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внутреннего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параметра сигмы-0 внешнего луча (сзади по ходу спутника)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Спецификация радиолокатора, нормализованный радиолокационный разрез SEAWINDS, коэффициент дисперсии Kp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(Ветер, формальная погрешность, вероятность)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(Значения ветра по SEAWINDS)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ряда вдоль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ячейки поперек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ячейки векторов ветра по измерениям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выборочного вектора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измерений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(Осадки по SEAWINDS)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дождя по нормализованной объективной функции (NOF) SEAWINDS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(Поляризация антенны, яркостная температура)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(для суммы или среднего значения)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(Высота)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28 битов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(Коррекции высоты)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(ионосфера)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(сухая тропосфера)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(влажная тропосфера)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высоты (калибровочная постоянная)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разомкнутого контура (контур высота- -время)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калибровки разомкнутого контура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(контроль автоматического усиления)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12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11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Усредненная в полосе 3,7 микрон ЯТ по всем безоблачным пикселям, вид вперед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количество пикселей поперек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пикселей только в надире,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в надире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пикселей при двойном обзоре, среднее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температура поверхности моря при двойном обзоре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AST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(Передача данных, полученных с помощью MERIS)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Азимутальный угол визирования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количество водяных паров в столбе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(Взаимные спектры океана — WVS)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земли/моря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 луча радиолокатора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частота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поперек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вдоль трассы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более высоким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Оценочное значение мешающих отражений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Отсечение за счет пассивных помех по азимуту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по дальности для спектра взаимной ковариации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18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24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Действительная часть значений в точке полярной сетки для взаимного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Мнимая часть значений в точке полярной сетки для взаимного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(RA2 — Радиолокационный высотомер-2)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RА2-L2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RА2-L2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 обработки MWR-L2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MWR-L2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Конфигурация радиочастотной аппаратуры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Аппаратная конфигурация HPA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работы прибора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достоверности измерений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320 МГц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80 МГц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обработанной полосы частот 20 МГц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Процентная доля успешных измерений с помощью прибора для вторичных прослеживаний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солнечной активности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на 18 Гц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(18 Гц) значений высоты значительной волны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корректированного коэффициента обратного рассеяния поверхностью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S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модели, полученная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RA2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RА2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Дорису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водяных паров по данным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жидкой воды по данным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Интерполированная 23,8 ГГц яркостная температура, полученная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Интерполированная 36,5 ГГц яркостная температура, полученная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RA-2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Прибор MWR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вторичного прослеживания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(Спектр волн в океане)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его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высота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Краткая сводка об обработке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пропусков во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пропущенных линий, не считая пропусков во входных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элементов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Шаг элементов разрешения по направлению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Последний элемент разрешения по длине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нормированное значение возраста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отношение сигнал/шум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Степени достоверности инверсии 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Достоверность полученного значения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между строками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Разрешение вдоль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Полная энергия спектра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Максимум энергии в спектре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Направление, в котором достигается максимальная энергия спектра на решетке с бóльшим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волны, на которой достигается максимальная энергия спектра на решетке с бóльшим разрешением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отсечения помех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Волновое число (спектральное)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Спектр длин волн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 ASAR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ячейки уровня 1b АSCAT)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Размер элемента изображения на горизонтали –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ячейки, расположенной поперек траектории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на используемую единицу длины атмосферы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(Информация ячейки ветра рефлектометра)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Возраст льда (параметр “A”)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ячейки вектора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5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неопределенностей вектора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выбранного вектора ветра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(Неопределенные данные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2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масшта-бирование на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3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масшта-Изменить масштаб бирование на 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Правдоподобие, вычисленное для решения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1b АSCAT)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заголовка АSCAT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ячейки уровня 1b АSCAT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Совместное положение луча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параметре сигма-0 АSCAT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рефлектометра о ветре)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ячейки ветра рефлектометра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Неоднозначные данные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рефлектометра о влажности почвы)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Влажность поверхности почвы (мс)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во влажности поверхности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Экстраполированное обратное рассеяние при угле падения 40 градусов (сигма0_40)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 параметре сигма-0 при угле падения 40 градусов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Наклон при угле падения 40 градусов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Расчетная ошибка в наклоне при угле падения 40 градусов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Чувствительность измерений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Сухое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Влажное обратное рассеяние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влажность поверхности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Обнаружение выпадения дождевых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корректировки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данных о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Снежный покров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замерзшей поверхности суши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затопленных и заболоченных территорий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Топографическая сложность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1b и уровня 2 АSCАТ)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уровня 1b АSCAT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влажности почвы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рефлектометра о ветре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по СМОС)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узлов сетки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узлов сетки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 прямого солнечного излучения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моментального снимка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(чистая поляризация)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(перекрестная поляризация)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Ось 1 зоны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Ось 2 зоны покрытия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воды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падения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Азимутальный угол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поворота Фарадея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Геометрический угол поворота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Действительная часть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Мнимая часть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Радиометрическая точность элемента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информации по СМОС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качество моментального снимка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(Альтиметр SIRAL, установленный на CryoSat-2)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Компановка приборов SIRAL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станции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(20 Гц) в квадрате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высоты значительной волны (20 Гц) — в квадрате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квадрате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 поверхностью океана (20 Гц)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поверхностью океана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коэффициента обратного рассеяния (на частоте 20 Гц)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коэффициента обратного рассеяния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данным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в полосе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величина значений 20 Гц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20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 (20 Гц)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20 значений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слежения над океаном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(20 Гц) значений данных по океану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данных по океану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по диапазону OCOG (20 Гц)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высокочастотную изменчивость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Процентное отношение моды LRM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