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28: Non-coordinate location (horizontal - 2)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Alternate longitude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133: The alternate longitude may be used when the computation of the position yields multiple solutions and there is no a priori way to distinguish between them.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Alternate longitude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133: The alternate longitude may be used when the computation of the position yields multiple solutions and there is no a priori way to distinguish between them.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Footprint axis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 direction 90 degrees East, distance from the Earth's centre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94: Where the original reporting method is as indicated by code figure 1, the following conversion is recommended to obtain a suitable data value corresponding to descriptor 0 01 012:Reported value Data value0 01 452 903 1354 1805 2256 2707 3158 3609 511 | Note 152: The value for descriptor 0 28 031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