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07: Surface report sequences (land)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(high accuracy) and basic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(coarse accuracy) and basic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(high accuracy) and basic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layers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(coarse accuracy) and basic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layers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(High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(High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surface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(Main part of data for representation of METAR/SPECI code in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ICAO location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above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an anemometer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above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a thermometer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setting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(Horizontal visibility)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visibility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(Runway visual range)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designator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runway visual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visual range (RVR)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runway visual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visual range (RVR)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Tendency of runway visual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(Significant present or forecast weather)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or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(Clouds group(s))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(Significant recent weather phenomena)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recent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shear on runway(s))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(Trend-type landing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qualifier of a trend-type forecast or an aerodrome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of the time when the forecast change is expected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above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or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(Short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Main part of data for representation of METAR/SPECI code in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or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recent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sequence for representation of METAR/SPECI code in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Main part of data for representation of METAR/SPECI code in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DvVVVV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visual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or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group(s)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recent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shear on runway(s)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Trend-type landing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group(s)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(Ground-based GNSS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Monitoring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GNSS satellites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6 descriptors 25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Platform transmitter ID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path delay in satellite signal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atmospheric path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North/South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Difference in path delays for limb views at extremes of scan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path delay difference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East/West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Difference in path delays for limb views at extremes of scan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path delay difference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 of zenith path delay due to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(Ground-based GNSS data - slant total delay)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centre ID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processing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Time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 undulation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Geoid height above WGS-84 ellipsoid, ±150 m to 1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processing software, software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path delay due to neutral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neutral atmosphere zenith path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path delay due to neutral hydrostatic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 of zenith path delay due to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north/south or =6 east/west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derived neutral atmosphere gradient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GNSS satellites used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Platform transmitter ID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Coordinate reference system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ECF coordinate system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Path delay due to neutral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Estimated error in neutral atmosphere path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Path delay due to neutral hydrostatic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Wet path delay due to neutral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Path integrated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path delay due to neutral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Zenith path delay due to neutral hydrostatic atmosphere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 of zenith path delay due to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Sample scanning mode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north/south or = 6 east/west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derived neutral atmosphere gradient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least squares residual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multi-path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hydrostatic mapping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wet mapping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GNSS gradient mapping function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Slant Total Delay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of integrated electron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(Ozone data - single 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 mass (slant path at 22 km)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(Ozone data - averaged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measurements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Average value of 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Best estimate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Best estimate of standard deviation of the 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Harmonic mean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 mass (slant path at 22 km)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Harmonic mean value of the air-mass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ozone measurement from a Brewer ground-based spectrophotometer obtained from a single 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instrumentation - Brewer spectrophotometer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data - single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ozone measurement from a Brewer ground-based spectrophotometer obtained from averaged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Ensemble mean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(minutes) for the computation of the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instrumentation - Brewer spectrophotometer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data - averaged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ozone measurement from a Dobson ground-based spectrophotometer obtained from a single 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instrumentation - Dobson spectrophotometer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data - single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ozone measurement from a Dobson ground-based spectrophotometer obtained from averaged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Ensemble mean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(minutes) for the computation of the average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instrumentation - Dobson spectrophotometer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Ozone data - averaged 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(Main part of METAR/SPECI), replacing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ICAO location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(if the actual value is not available)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 (if the actual value is not available)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T'T'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T'dT'd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Altimeter setting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(METAR/SPECI visibility)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Prevailing 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or VVVVNDV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 to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minimum visibility observed 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(METAR/SPECI/TAF clouds), replacing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hshshs -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hshshs - 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VVhshshs -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VVhshshs - 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(Trend type forecast), replacing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qualifier of a trend-type forecast or an aerodrome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 1 or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of the time when the forecast change is expected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or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(if the actual value is not available)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or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Prevailing 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and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Weather intensity and phenomena 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METAR/SPECI/TAF clouds, replacing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 conditions)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or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(Runway state)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or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condition of runway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designator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condition of runway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designator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deposits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contamination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runway deposits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friction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(Full METAR/SPECI), replacing 3 07 021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Main part of METAR/SPECI, replacing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METAR/SPECI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or VVVVNDV VNVNVNVNDV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visual range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and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Weather intensity and phenomena 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METAR/SPECI/TAF clouds, replacing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recent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shear on runway(s)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conditions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WTsTs/SS’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Runway state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RDRDR/ERCReReRBRBR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to 3 normally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Trend type forecast, replacing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(Aerodrome forecast identification and time interval)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ICAO location indicator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Issue time of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Time of commencement of period of the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of ending of period of the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(Forecast weather at an aerodrome)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(if the actual value is not available)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The exact bounding height shall be assigned for the lower code figure; e.g., a height of 4 m is coded as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The definitions in code numbers 0 to 2 and 4 apply to representative bare ground and numbers 3, 5 to 9 and 10 to 19 to an open representative area.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wind speed or wind gusts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weather indicator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Prevailing 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present and forecast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METAR/SPECI/TAF clouds, replacing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(Forecast of extreme temperatures)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 (if the actual value is not available)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Forecast time of maximum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Minimum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TFTF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Forecast time of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Maximum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TFTF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(Change indicator and forecast changes)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Probability of following event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qualifier of a trend-type forecast or an aerodrome forecast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Time of beginning of the forecast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 (aviation forecast)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Time of ending of the forecast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Forecast weather at an aerodrome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During or after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(Aerodrome forecast - full TAF)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Aerodrome forecast identification and time interval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Forecast weather at an aerodrome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Forecast of 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indicator and forecast changes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(Soil temperature below land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(Soil temperature data at number of depths not exceeding five - high accuracy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(Soil temperature data at number of depths not exceeding five - coarse accuracy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and type of station, date/time, location (coarse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(Depth below land surface and soil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(Soil temperature profile including permafrost)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Soil temperature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(Monthly values of a land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UTC - LT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Pressure, = 2 Temperature, = 4 Vapour pressure, = 7 Maximum temperature, = 8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18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Condition for which number of days of occurrence follows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Highest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Lowest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Maximum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Minimum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instantaneous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Frequency group,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Condition for which number of days of occurrence follows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Highest daily amount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(Monthly normals for a land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UTC - LT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monthly mean pressure, temperature, vapour pressure and of 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 of 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 of 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Bits 11-17 represent Earth location problem code. All bits set to zero implies the Earth location was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Pressure, = 2 Temperature, = 3 Extreme temperature, = 4 Vapour pressure, = 5 Precipitation, = 6 Sunshine duration, = 7 Maximum temperature, = 8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In conjunction with the observation of waterspouts or funnel clouds, i.e., more than 3 km from the station.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In conjunction with the observation of waterspouts or funnel clouds, i.e., more than 3 km from the station.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(Representation of CLIMAT data of the actual month and for monthly normals)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values of a land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normals for a land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(Supplemental daily temperature and precipitation values for monthly climate report)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the number of days in the particular month for which data are being reported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Typically set to -24 to denote the time period beginning 24 hours prior to and ending at the specified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Daily maximum temperature, = 3 Daily minimum temperature, = 4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(Supplemental daily temperature and precipitation values with the time of occurrence for monthly climate report (DAYCLI))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Siting and measurement quality classification for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Siting and measurement quality classification for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used to calculate the average daily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when beginning time of the period is on the same day as reference date, = -1 when beginning time of the period is on the day before reference 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time of the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as 5 for 8-bit indicator of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when beginning time of the period is on the same day as reference date, = -1 when beginning time of the period is on the day before reference 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time of the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as 5 for 8-bit indicator of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when beginning time of the period is on the same day as reference date, = -1 when beginning time of the period is on the day before reference 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time of the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as 5 for 8-bit indicator of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7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when beginning time of the period is on the same day as reference date, = -1 when beginning time of the period is on the day before reference date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time of the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2 - maximum; 3 - minimum; 4 - mean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as 5 for 8-bit indicator of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Max, min,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as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(Monthly values from a land station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mean values of pressure, temperature, extreme temperatures and 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for which values are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for which values are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Pressure, = 2 Temperature, = 4 Vapour pressure, = 7 Maximum temperature, = 8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for which values are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18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Condition for which number of days of occurrence follows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&gt;= 10 m/s, wind &gt;= 20 m/s, wind &gt;= 30 m/s, maximum temperature &lt; 273.15 K, maximum temperature &gt;= 298.15 K, maximum temperature &gt;= 303.15 K, maximum temperature &gt;= 308.15 K, maximum temperature &gt;= 313.15 K, minimum temperature &lt; 273.15 K, sss &gt; 0.00 m, sss &gt; 0.01 m, sss &gt; 0.10 m, sss &gt; 0.50 m, horizontal visibility &lt; 50 m, horizontal visibility &lt; 100 m, horizontal visibility &lt; 1 000 m, hail, thunderstorm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Highest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Lowest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Maximum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Minimum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instantaneous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values of temperature and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in the 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Frequency group,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6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Condition for which number of days of occurrence follows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of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 of occurrence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On 1 day only, = 1 On 2 or more days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Highest daily amount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Occurrence of extreme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(Monthly normals for a land station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Indicator to specify observing method for 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 at height specified,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daily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Beginning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Ending of the reference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Pressure, temperature, extreme temperatures, vapour pressure, precipitation, sunshine duration, maximum temperature,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Normals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monthly values suitable for CLIMAT data in compliance with regional or national reporting practices)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values from a land station in compliance with regional or national reporting practices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Monthly normals for a land station in compliance with regional or national reporting practices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fixed land stations suitable for SYNOP data and for maritime data from coastal stations)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sea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seawards from a coastal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surface temperature, method of measurement, depth below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Icing and 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 of the preceding night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and 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of beginning or end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(acridian)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(maturity) colour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Stage of development of locusts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Organization state of swarm or band of locusts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Size of swarm or band of locusts and duration of passage of swarm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population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movements of locust swarm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Extent of vegetation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 the time of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 of the preceding night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III)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'Clear' and 'overcast' are coded by 0 and 8, respectively.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 of the preceding night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IV)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sky in the tropics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Signify character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field of 1 character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VI)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Dangerous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("Instantaneous" parameters of sequence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24-hour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a3 = 925, 850, 700, ..hPa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 hhh | Set to missing for lowland stations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snTTT | 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snTdTdTd | 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 N: If N = 9, then 0 20 010 = 113, if N = /, then 0 20 010 = missing | Vertical significance: If CL are observed, then 0 08 002 = 7 | Low cloud: If CL are not observed and CM are observed, then 0 08 002 = 8 | Middle cloud: If only CH are observed, 0 08 002 = 0, if N = 9, then 0 08 002 = 5, if N = 0, then 0 08 002 = 62, if N = /, then 0 08 002 = missing | Cloud amount (of low or middle clouds) Nh: If N = 0, then 0 20 011 = 0, if N = 9, then 0 20 011 = 9, if N = /, then 0 20 011 = missing | Height of base of cloud h: If N = 0 or /, then 0 20 013 = missing | Cloud type (low clouds) CL: 0 20 012 = CL + 30, if N = 0, then 0 20 012 = 30, if N = 9 or /, then 0 20 012 = 62 | Cloud type (middle clouds) CM: 0 20 012 = CM + 20, if N = 0, then 0 20 012 = 20, if N = 9 or / or CM = /, then 0 20 012 = 61 | Cloud type (high clouds) CH: 0 20 012 = CH + 10, if N = 0, then 0 20 012 = 10, if N = 9 or / or CH = /, then 0 20 012 = 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significance: In any Cb layer, 0 08 002 = 4, else in the first replication, if N = 9, then 0 08 002 = 5, if N = /, then 0 08 002 = missing, else 0 08 002 = 1, in the other replications 0 08 002 = 2, 3, 4 | Cloud amount Ns: In the first replication, if N = /, then 0 20 011 = missing, else 0 20 011 = Ns, in the other replications 0 20 011 = Ns | Cloud type C: If N = 9 or /, then 0 20 012 = missing, else 0 20 012 = C | Height of base of cloud 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("Period" parameters of sequence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-6 at 00, 06, 12, 18 UTC, = -3 at 03, 09,15, 21 UTC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-24 (hours)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evaporation measurement or type of crop for which evapotranspiration is reported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Evaporation/evapotranspiration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-24 (hours) in the first replication, = -1 (hour) in the second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 in the first replication, SS in the second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RRR | = 0 No precipitation, = -0.1 Trace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-12 (hours)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-12 (hours)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(minutes) or number of minutes after a significant change of wind, if any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 | If dd = 00 Calm or dd = 99 Variable, 0 11 001 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manually encoded in CREX)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"Instantaneous" parameters of sequence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"Period" parameters of sequence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mobile land station suitable for SYNOP MOBIL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Mobile surface station identification, date/time,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"instantaneous"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(BUFR template for surface observations from one-hour period with national and WMO station identification)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National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co-ordinates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 and 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deposit (thickness)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Rate of ice accretion (estimated)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precipitation, size of precipitation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 from one-hour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flashes (thunderstorm)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 of P, W, T, U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 (AWS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(BUFR template for surface observations from n-minute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width of CCITT IA5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40 characters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width of CCITT IA5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The time identification refers to the end of the n-minute period.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barometer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Measured value of the air pressure at the sensor location and sensor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Temperature/air-temperature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Mandatory to report (presuming a humidity sensor is installed), data width 11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Original measured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Delayed descriptor replication factor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moisture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(with or without 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-n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-n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-n minutes (default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Open or close (1/0)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-n minutes (default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Upward long-wave radiation | according to BUFR Table B, under Class 14, Note 2: negative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Downward long-wave radiation | according to BUFR Table B, under Class 14, Note 1: positive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Short-wave radiation, integrated over period specified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Upward short-wave radiation | according to BUFR Table B, under Class 14, Note 2: negative values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-n minutes (default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wavelength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UV-A: 315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UV-A: 85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UV irradiation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over period specified | UV-A irradiation | according to BUFR Table B under Class 14, Note 8 (ISO 21348: UV-A wave length range 315 ≤ λ ≤400 nm)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wavelength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UV-B: 280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Spectrographic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UV-B: 35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Global UV irradiation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over period specified | UV-B irradiation | according to BUFR Table B under Class 14, Note 8 (ISO 21348 UV-B wave length range 280 ≤ λ ≤ 315 nm)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 with supplementary information on one-hour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identification;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National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instrumentation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"Instantaneous" data of sequence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"Period" data of sequence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 (AWS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(Snow 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National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ground (with or without 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(Road weather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National 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For identification of the road weather monitoring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State/federal state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Highway designator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Location along highway as indicated by position markers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road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construction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Temperature, humidity and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of road sensors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17: All bits off implies a good calibration.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0.30 m in the first replication, = e.g. 0.15 or 0.07 m in the second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subsurface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film thickness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temperature and other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Road surface condition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45: H = Time of observation.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-15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(light, moderate, heavy)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The code figure 21 may be used within corrected messages with the substituted/corrected values identified.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The code figure 21 may be used within corrected messages with the substituted/corrected values identified.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functionality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 (AWS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(Snow observation, snow density, snow water equivalent)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density (liquid water content)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(Cryo station temperature profile)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WIGOS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 station or site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station ground above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thickness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ground (with or without 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qualifier (for 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distance of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temperature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Snow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synoptic reports from a fixed land station suitable for SYNOP data in compliance with reporting practices in RA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Surface station identification, time, horizontal and vertical coordinates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Basic synoptic “instantaneous” data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ground, snow depth, ground minimum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12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snT’gT’g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 of the preceding night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snTgTg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Basic synoptic “period”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Temperature change                  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