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04: Ubicación (tiempo)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tiempo de referencia para datos acumulados o extremos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relativo al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relativo al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Diferencia de horas, UTC-LMT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48: Si 0 08 082 = 1, el nivel estándar viene indicado por el descriptor de Clase 07, que aparece inmediatamente a continuación. Es posible indicar la altura real del sensor precediendo el descriptor por el correspondiente descriptor de Clase 07.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Día del año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Hora principal de lectura diaria de la temperatura máxima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Hora principal de lectura diaria de la temperatura mínima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con precipitaciones iguales o superiores a 1 mm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Horas de observación utilizadas para calcular los valores medios comunicados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 abreviado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 abreviado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promediación para el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o período largo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