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16:  Secuencias de las características sinópticas</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316001</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Latitud/longitud (precisión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001021</w:t>
            </w:r>
          </w:p>
        </w:tc>
        <w:tc>
          <w:tcPr>
            <w:tcW w:type="dxa" w:w="2163"/>
          </w:tcPr>
          <w:p>
            <w:r/>
            <w:r>
              <w:rPr>
                <w:rFonts w:ascii="Arial" w:hAnsi="Arial"/>
                <w:b w:val="0"/>
                <w:sz w:val="16"/>
              </w:rPr>
              <w:t>Identificador de la configuración sinóptica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002041</w:t>
            </w:r>
          </w:p>
        </w:tc>
        <w:tc>
          <w:tcPr>
            <w:tcW w:type="dxa" w:w="2163"/>
          </w:tcPr>
          <w:p>
            <w:r/>
            <w:r>
              <w:rPr>
                <w:rFonts w:ascii="Arial" w:hAnsi="Arial"/>
                <w:b w:val="0"/>
                <w:sz w:val="16"/>
              </w:rPr>
              <w:t>Método de estimación utilizado para el informe de configuración sinóptica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019001</w:t>
            </w:r>
          </w:p>
        </w:tc>
        <w:tc>
          <w:tcPr>
            <w:tcW w:type="dxa" w:w="2163"/>
          </w:tcPr>
          <w:p>
            <w:r/>
            <w:r>
              <w:rPr>
                <w:rFonts w:ascii="Arial" w:hAnsi="Arial"/>
                <w:b w:val="0"/>
                <w:sz w:val="16"/>
              </w:rPr>
              <w:t>Tipo de configuración sinóptica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010051</w:t>
            </w:r>
          </w:p>
        </w:tc>
        <w:tc>
          <w:tcPr>
            <w:tcW w:type="dxa" w:w="2163"/>
          </w:tcPr>
          <w:p>
            <w:r/>
            <w:r>
              <w:rPr>
                <w:rFonts w:ascii="Arial" w:hAnsi="Arial"/>
                <w:b w:val="0"/>
                <w:sz w:val="16"/>
              </w:rPr>
              <w:t>Presión reducida a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019002</w:t>
            </w:r>
          </w:p>
        </w:tc>
        <w:tc>
          <w:tcPr>
            <w:tcW w:type="dxa" w:w="2163"/>
          </w:tcPr>
          <w:p>
            <w:r/>
            <w:r>
              <w:rPr>
                <w:rFonts w:ascii="Arial" w:hAnsi="Arial"/>
                <w:b w:val="0"/>
                <w:sz w:val="16"/>
              </w:rPr>
              <w:t>Radio real de la configuración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019003</w:t>
            </w:r>
          </w:p>
        </w:tc>
        <w:tc>
          <w:tcPr>
            <w:tcW w:type="dxa" w:w="2163"/>
          </w:tcPr>
          <w:p>
            <w:r/>
            <w:r>
              <w:rPr>
                <w:rFonts w:ascii="Arial" w:hAnsi="Arial"/>
                <w:b w:val="0"/>
                <w:sz w:val="16"/>
              </w:rPr>
              <w:t>Umbral de velocidad del viento</w:t>
            </w:r>
          </w:p>
        </w:tc>
        <w:tc>
          <w:tcPr>
            <w:tcW w:type="dxa" w:w="2163"/>
          </w:tcPr>
          <w:p>
            <w:r/>
            <w:r>
              <w:rPr>
                <w:rFonts w:ascii="Arial" w:hAnsi="Arial"/>
                <w:b w:val="0"/>
                <w:sz w:val="16"/>
              </w:rPr>
              <w:t>Generalmente 15 m s–1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019004</w:t>
            </w:r>
          </w:p>
        </w:tc>
        <w:tc>
          <w:tcPr>
            <w:tcW w:type="dxa" w:w="2163"/>
          </w:tcPr>
          <w:p>
            <w:r/>
            <w:r>
              <w:rPr>
                <w:rFonts w:ascii="Arial" w:hAnsi="Arial"/>
                <w:b w:val="0"/>
                <w:sz w:val="16"/>
              </w:rPr>
              <w:t>Radio real para las velocidades del viento superiores al umbral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316002</w:t>
            </w:r>
          </w:p>
        </w:tc>
        <w:tc>
          <w:tcPr>
            <w:tcW w:type="dxa" w:w="2163"/>
          </w:tcPr>
          <w:p>
            <w:r>
              <w:rPr>
                <w:b/>
              </w:rPr>
            </w:r>
            <w:r>
              <w:rPr>
                <w:rFonts w:ascii="Arial" w:hAnsi="Arial"/>
                <w:b/>
                <w:sz w:val="16"/>
              </w:rPr>
              <w:t>(Encabezamiento)</w:t>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Hora de los datos (análisis)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Año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Identificación del centro de origen/generación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Hora de validez (pronóstico)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Año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Altura o altitud</w:t>
            </w:r>
          </w:p>
        </w:tc>
        <w:tc>
          <w:tcPr>
            <w:tcW w:type="dxa" w:w="2163"/>
          </w:tcPr>
          <w:p>
            <w:r/>
            <w:r>
              <w:rPr>
                <w:rFonts w:ascii="Arial" w:hAnsi="Arial"/>
                <w:b w:val="0"/>
                <w:sz w:val="16"/>
              </w:rPr>
              <w:t>Nivel de vuelo (base de la capa del mapa)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Altura o altitud</w:t>
            </w:r>
          </w:p>
        </w:tc>
        <w:tc>
          <w:tcPr>
            <w:tcW w:type="dxa" w:w="2163"/>
          </w:tcPr>
          <w:p>
            <w:r/>
            <w:r>
              <w:rPr>
                <w:rFonts w:ascii="Arial" w:hAnsi="Arial"/>
                <w:b w:val="0"/>
                <w:sz w:val="16"/>
              </w:rPr>
              <w:t>Nivel de vuelo (cima de la capa del mapa)</w:t>
            </w:r>
          </w:p>
        </w:tc>
        <w:tc>
          <w:tcPr>
            <w:tcW w:type="dxa" w:w="2163"/>
          </w:tcPr>
          <w:p>
            <w:r/>
            <w:r>
              <w:rPr>
                <w:rFonts w:ascii="Arial" w:hAnsi="Arial"/>
                <w:b w:val="0"/>
                <w:sz w:val="16"/>
              </w:rPr>
            </w:r>
          </w:p>
        </w:tc>
      </w:tr>
      <w:tr>
        <w:tc>
          <w:tcPr>
            <w:tcW w:type="dxa" w:w="2163"/>
          </w:tcPr>
          <w:p>
            <w:r>
              <w:rPr>
                <w:b/>
              </w:rPr>
            </w:r>
            <w:r>
              <w:rPr>
                <w:rFonts w:ascii="Arial" w:hAnsi="Arial"/>
                <w:b/>
                <w:sz w:val="16"/>
              </w:rPr>
              <w:t>316003</w:t>
            </w:r>
          </w:p>
        </w:tc>
        <w:tc>
          <w:tcPr>
            <w:tcW w:type="dxa" w:w="2163"/>
          </w:tcPr>
          <w:p>
            <w:r>
              <w:rPr>
                <w:b/>
              </w:rPr>
            </w:r>
            <w:r>
              <w:rPr>
                <w:rFonts w:ascii="Arial" w:hAnsi="Arial"/>
                <w:b/>
                <w:sz w:val="16"/>
              </w:rPr>
              <w:t>(Corriente de chorro)</w:t>
            </w:r>
          </w:p>
        </w:tc>
        <w:tc>
          <w:tcPr>
            <w:tcW w:type="dxa" w:w="2163"/>
          </w:tcPr>
          <w:p>
            <w:r/>
            <w:r>
              <w:rPr>
                <w:rFonts w:ascii="Arial" w:hAnsi="Arial"/>
                <w:b w:val="0"/>
                <w:sz w:val="16"/>
              </w:rPr>
            </w:r>
          </w:p>
        </w:tc>
        <w:tc>
          <w:tcPr>
            <w:tcW w:type="dxa" w:w="2163"/>
          </w:tcPr>
          <w:p>
            <w:r/>
            <w:r>
              <w:rPr>
                <w:rFonts w:ascii="Arial" w:hAnsi="Arial"/>
                <w:b w:val="0"/>
                <w:sz w:val="16"/>
              </w:rPr>
              <w:t>110000</w:t>
            </w:r>
          </w:p>
        </w:tc>
        <w:tc>
          <w:tcPr>
            <w:tcW w:type="dxa" w:w="2163"/>
          </w:tcPr>
          <w:p>
            <w:r/>
            <w:r>
              <w:rPr>
                <w:rFonts w:ascii="Arial" w:hAnsi="Arial"/>
                <w:b w:val="0"/>
                <w:sz w:val="16"/>
              </w:rPr>
              <w:t>Repetición diferida de 10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Valor de la corriente de chorro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Valor de la línea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Repetición diferida de 4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010002</w:t>
            </w:r>
          </w:p>
        </w:tc>
        <w:tc>
          <w:tcPr>
            <w:tcW w:type="dxa" w:w="2163"/>
          </w:tcPr>
          <w:p>
            <w:r/>
            <w:r>
              <w:rPr>
                <w:rFonts w:ascii="Arial" w:hAnsi="Arial"/>
                <w:b w:val="0"/>
                <w:sz w:val="16"/>
              </w:rPr>
              <w:t>Altura</w:t>
            </w:r>
          </w:p>
        </w:tc>
        <w:tc>
          <w:tcPr>
            <w:tcW w:type="dxa" w:w="2163"/>
          </w:tcPr>
          <w:p>
            <w:r/>
            <w:r>
              <w:rPr>
                <w:rFonts w:ascii="Arial" w:hAnsi="Arial"/>
                <w:b w:val="0"/>
                <w:sz w:val="16"/>
              </w:rPr>
              <w:t>Nivel de vuelo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Velocidad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Anular | Fin del objeto</w:t>
            </w:r>
          </w:p>
        </w:tc>
        <w:tc>
          <w:tcPr>
            <w:tcW w:type="dxa" w:w="2163"/>
          </w:tcPr>
          <w:p>
            <w:r/>
            <w:r>
              <w:rPr>
                <w:rFonts w:ascii="Arial" w:hAnsi="Arial"/>
                <w:b w:val="0"/>
                <w:sz w:val="16"/>
              </w:rPr>
            </w:r>
          </w:p>
        </w:tc>
      </w:tr>
      <w:tr>
        <w:tc>
          <w:tcPr>
            <w:tcW w:type="dxa" w:w="2163"/>
          </w:tcPr>
          <w:p>
            <w:r>
              <w:rPr>
                <w:b/>
              </w:rPr>
            </w:r>
            <w:r>
              <w:rPr>
                <w:rFonts w:ascii="Arial" w:hAnsi="Arial"/>
                <w:b/>
                <w:sz w:val="16"/>
              </w:rPr>
              <w:t>316004</w:t>
            </w:r>
          </w:p>
        </w:tc>
        <w:tc>
          <w:tcPr>
            <w:tcW w:type="dxa" w:w="2163"/>
          </w:tcPr>
          <w:p>
            <w:r>
              <w:rPr>
                <w:b/>
              </w:rPr>
            </w:r>
            <w:r>
              <w:rPr>
                <w:rFonts w:ascii="Arial" w:hAnsi="Arial"/>
                <w:b/>
                <w:sz w:val="16"/>
              </w:rPr>
              <w:t>(Turbulencia)</w:t>
            </w:r>
          </w:p>
        </w:tc>
        <w:tc>
          <w:tcPr>
            <w:tcW w:type="dxa" w:w="2163"/>
          </w:tcPr>
          <w:p>
            <w:r/>
            <w:r>
              <w:rPr>
                <w:rFonts w:ascii="Arial" w:hAnsi="Arial"/>
                <w:b w:val="0"/>
                <w:sz w:val="16"/>
              </w:rPr>
            </w:r>
          </w:p>
        </w:tc>
        <w:tc>
          <w:tcPr>
            <w:tcW w:type="dxa" w:w="2163"/>
          </w:tcPr>
          <w:p>
            <w:r/>
            <w:r>
              <w:rPr>
                <w:rFonts w:ascii="Arial" w:hAnsi="Arial"/>
                <w:b w:val="0"/>
                <w:sz w:val="16"/>
              </w:rPr>
              <w:t>111000</w:t>
            </w:r>
          </w:p>
        </w:tc>
        <w:tc>
          <w:tcPr>
            <w:tcW w:type="dxa" w:w="2163"/>
          </w:tcPr>
          <w:p>
            <w:r/>
            <w:r>
              <w:rPr>
                <w:rFonts w:ascii="Arial" w:hAnsi="Arial"/>
                <w:b w:val="0"/>
                <w:sz w:val="16"/>
              </w:rPr>
              <w:t>Repetición diferida de 11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Valor de la turbulencia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Valor del área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Altura o altitud</w:t>
            </w:r>
          </w:p>
        </w:tc>
        <w:tc>
          <w:tcPr>
            <w:tcW w:type="dxa" w:w="2163"/>
          </w:tcPr>
          <w:p>
            <w:r/>
            <w:r>
              <w:rPr>
                <w:rFonts w:ascii="Arial" w:hAnsi="Arial"/>
                <w:b w:val="0"/>
                <w:sz w:val="16"/>
              </w:rPr>
              <w:t>Nivel de vuelo (base de la capa)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Altura o altitud</w:t>
            </w:r>
          </w:p>
        </w:tc>
        <w:tc>
          <w:tcPr>
            <w:tcW w:type="dxa" w:w="2163"/>
          </w:tcPr>
          <w:p>
            <w:r/>
            <w:r>
              <w:rPr>
                <w:rFonts w:ascii="Arial" w:hAnsi="Arial"/>
                <w:b w:val="0"/>
                <w:sz w:val="16"/>
              </w:rPr>
              <w:t>Nivel de vuelo (cima de la capa)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Repetición diferida de 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011031</w:t>
            </w:r>
          </w:p>
        </w:tc>
        <w:tc>
          <w:tcPr>
            <w:tcW w:type="dxa" w:w="2163"/>
          </w:tcPr>
          <w:p>
            <w:r/>
            <w:r>
              <w:rPr>
                <w:rFonts w:ascii="Arial" w:hAnsi="Arial"/>
                <w:b w:val="0"/>
                <w:sz w:val="16"/>
              </w:rPr>
              <w:t>Grado de turbulencia</w:t>
            </w:r>
          </w:p>
        </w:tc>
        <w:tc>
          <w:tcPr>
            <w:tcW w:type="dxa" w:w="2163"/>
          </w:tcPr>
          <w:p>
            <w:r/>
            <w:r>
              <w:rPr>
                <w:rFonts w:ascii="Arial" w:hAnsi="Arial"/>
                <w:b w:val="0"/>
                <w:sz w:val="16"/>
              </w:rPr>
            </w:r>
          </w:p>
        </w:tc>
        <w:tc>
          <w:tcPr>
            <w:tcW w:type="dxa" w:w="2163"/>
          </w:tcPr>
          <w:p>
            <w:r/>
            <w:r>
              <w:rPr>
                <w:rFonts w:ascii="Arial" w:hAnsi="Arial"/>
                <w:b w:val="0"/>
                <w:sz w:val="16"/>
              </w:rPr>
              <w:t>Note 20: La calidad mala se define actualmente como un ángulo de balanceo superior a 5 grados con relación a la vertical.</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Anular | Fin del objeto</w:t>
            </w:r>
          </w:p>
        </w:tc>
        <w:tc>
          <w:tcPr>
            <w:tcW w:type="dxa" w:w="2163"/>
          </w:tcPr>
          <w:p>
            <w:r/>
            <w:r>
              <w:rPr>
                <w:rFonts w:ascii="Arial" w:hAnsi="Arial"/>
                <w:b w:val="0"/>
                <w:sz w:val="16"/>
              </w:rPr>
            </w:r>
          </w:p>
        </w:tc>
      </w:tr>
      <w:tr>
        <w:tc>
          <w:tcPr>
            <w:tcW w:type="dxa" w:w="2163"/>
          </w:tcPr>
          <w:p>
            <w:r>
              <w:rPr>
                <w:b/>
              </w:rPr>
            </w:r>
            <w:r>
              <w:rPr>
                <w:rFonts w:ascii="Arial" w:hAnsi="Arial"/>
                <w:b/>
                <w:sz w:val="16"/>
              </w:rPr>
              <w:t>316005</w:t>
            </w:r>
          </w:p>
        </w:tc>
        <w:tc>
          <w:tcPr>
            <w:tcW w:type="dxa" w:w="2163"/>
          </w:tcPr>
          <w:p>
            <w:r>
              <w:rPr>
                <w:b/>
              </w:rPr>
            </w:r>
            <w:r>
              <w:rPr>
                <w:rFonts w:ascii="Arial" w:hAnsi="Arial"/>
                <w:b/>
                <w:sz w:val="16"/>
              </w:rPr>
              <w:t>(Tormenta)</w:t>
            </w:r>
          </w:p>
        </w:tc>
        <w:tc>
          <w:tcPr>
            <w:tcW w:type="dxa" w:w="2163"/>
          </w:tcPr>
          <w:p>
            <w:r/>
            <w:r>
              <w:rPr>
                <w:rFonts w:ascii="Arial" w:hAnsi="Arial"/>
                <w:b w:val="0"/>
                <w:sz w:val="16"/>
              </w:rPr>
            </w:r>
          </w:p>
        </w:tc>
        <w:tc>
          <w:tcPr>
            <w:tcW w:type="dxa" w:w="2163"/>
          </w:tcPr>
          <w:p>
            <w:r/>
            <w:r>
              <w:rPr>
                <w:rFonts w:ascii="Arial" w:hAnsi="Arial"/>
                <w:b w:val="0"/>
                <w:sz w:val="16"/>
              </w:rPr>
              <w:t>108000</w:t>
            </w:r>
          </w:p>
        </w:tc>
        <w:tc>
          <w:tcPr>
            <w:tcW w:type="dxa" w:w="2163"/>
          </w:tcPr>
          <w:p>
            <w:r/>
            <w:r>
              <w:rPr>
                <w:rFonts w:ascii="Arial" w:hAnsi="Arial"/>
                <w:b w:val="0"/>
                <w:sz w:val="16"/>
              </w:rPr>
              <w:t>Repetición diferida de 8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Significación del atributo meteorológico</w:t>
            </w:r>
          </w:p>
        </w:tc>
        <w:tc>
          <w:tcPr>
            <w:tcW w:type="dxa" w:w="2163"/>
          </w:tcPr>
          <w:p>
            <w:r/>
            <w:r>
              <w:rPr>
                <w:rFonts w:ascii="Arial" w:hAnsi="Arial"/>
                <w:b w:val="0"/>
                <w:sz w:val="16"/>
              </w:rPr>
              <w:t>Centro de la tormenta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Valor del punto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001026</w:t>
            </w:r>
          </w:p>
        </w:tc>
        <w:tc>
          <w:tcPr>
            <w:tcW w:type="dxa" w:w="2163"/>
          </w:tcPr>
          <w:p>
            <w:r/>
            <w:r>
              <w:rPr>
                <w:rFonts w:ascii="Arial" w:hAnsi="Arial"/>
                <w:b w:val="0"/>
                <w:sz w:val="16"/>
              </w:rPr>
              <w:t>Nombre OMM de la tormenta</w:t>
            </w:r>
          </w:p>
        </w:tc>
        <w:tc>
          <w:tcPr>
            <w:tcW w:type="dxa" w:w="2163"/>
          </w:tcPr>
          <w:p>
            <w:r/>
            <w:r>
              <w:rPr>
                <w:rFonts w:ascii="Arial" w:hAnsi="Arial"/>
                <w:b w:val="0"/>
                <w:sz w:val="16"/>
              </w:rPr>
              <w:t>Se utiliza “UNKNOWN” para una tempestad de arena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019001</w:t>
            </w:r>
          </w:p>
        </w:tc>
        <w:tc>
          <w:tcPr>
            <w:tcW w:type="dxa" w:w="2163"/>
          </w:tcPr>
          <w:p>
            <w:r/>
            <w:r>
              <w:rPr>
                <w:rFonts w:ascii="Arial" w:hAnsi="Arial"/>
                <w:b w:val="0"/>
                <w:sz w:val="16"/>
              </w:rPr>
              <w:t>Tipo de característica sinóptica</w:t>
            </w:r>
          </w:p>
        </w:tc>
        <w:tc>
          <w:tcPr>
            <w:tcW w:type="dxa" w:w="2163"/>
          </w:tcPr>
          <w:p>
            <w:r/>
            <w:r>
              <w:rPr>
                <w:rFonts w:ascii="Arial" w:hAnsi="Arial"/>
                <w:b w:val="0"/>
                <w:sz w:val="16"/>
              </w:rPr>
              <w:t>Valor correspondiente al tipo de tormenta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Significación del atributo meteorológico</w:t>
            </w:r>
          </w:p>
        </w:tc>
        <w:tc>
          <w:tcPr>
            <w:tcW w:type="dxa" w:w="2163"/>
          </w:tcPr>
          <w:p>
            <w:r/>
            <w:r>
              <w:rPr>
                <w:rFonts w:ascii="Arial" w:hAnsi="Arial"/>
                <w:b w:val="0"/>
                <w:sz w:val="16"/>
              </w:rPr>
              <w:t>Anular | Fin del objeto</w:t>
            </w:r>
          </w:p>
        </w:tc>
        <w:tc>
          <w:tcPr>
            <w:tcW w:type="dxa" w:w="2163"/>
          </w:tcPr>
          <w:p>
            <w:r/>
            <w:r>
              <w:rPr>
                <w:rFonts w:ascii="Arial" w:hAnsi="Arial"/>
                <w:b w:val="0"/>
                <w:sz w:val="16"/>
              </w:rPr>
            </w:r>
          </w:p>
        </w:tc>
      </w:tr>
      <w:tr>
        <w:tc>
          <w:tcPr>
            <w:tcW w:type="dxa" w:w="2163"/>
          </w:tcPr>
          <w:p>
            <w:r>
              <w:rPr>
                <w:b/>
              </w:rPr>
            </w:r>
            <w:r>
              <w:rPr>
                <w:rFonts w:ascii="Arial" w:hAnsi="Arial"/>
                <w:b/>
                <w:sz w:val="16"/>
              </w:rPr>
              <w:t>316006</w:t>
            </w:r>
          </w:p>
        </w:tc>
        <w:tc>
          <w:tcPr>
            <w:tcW w:type="dxa" w:w="2163"/>
          </w:tcPr>
          <w:p>
            <w:r>
              <w:rPr>
                <w:b/>
              </w:rPr>
            </w:r>
            <w:r>
              <w:rPr>
                <w:rFonts w:ascii="Arial" w:hAnsi="Arial"/>
                <w:b/>
                <w:sz w:val="16"/>
              </w:rPr>
              <w:t>(Nubes)</w:t>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Repetición diferida de 12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Valor de la nube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Valor del área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Altura o altitud</w:t>
            </w:r>
          </w:p>
        </w:tc>
        <w:tc>
          <w:tcPr>
            <w:tcW w:type="dxa" w:w="2163"/>
          </w:tcPr>
          <w:p>
            <w:r/>
            <w:r>
              <w:rPr>
                <w:rFonts w:ascii="Arial" w:hAnsi="Arial"/>
                <w:b w:val="0"/>
                <w:sz w:val="16"/>
              </w:rPr>
              <w:t>Nivel de vuelo (base de la capa)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Altura o altitud</w:t>
            </w:r>
          </w:p>
        </w:tc>
        <w:tc>
          <w:tcPr>
            <w:tcW w:type="dxa" w:w="2163"/>
          </w:tcPr>
          <w:p>
            <w:r/>
            <w:r>
              <w:rPr>
                <w:rFonts w:ascii="Arial" w:hAnsi="Arial"/>
                <w:b w:val="0"/>
                <w:sz w:val="16"/>
              </w:rPr>
              <w:t>Nivel de vuelo (cima de la capa)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Repetición diferida de 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020011</w:t>
            </w:r>
          </w:p>
        </w:tc>
        <w:tc>
          <w:tcPr>
            <w:tcW w:type="dxa" w:w="2163"/>
          </w:tcPr>
          <w:p>
            <w:r/>
            <w:r>
              <w:rPr>
                <w:rFonts w:ascii="Arial" w:hAnsi="Arial"/>
                <w:b w:val="0"/>
                <w:sz w:val="16"/>
              </w:rPr>
              <w:t>Nubosidad</w:t>
            </w:r>
          </w:p>
        </w:tc>
        <w:tc>
          <w:tcPr>
            <w:tcW w:type="dxa" w:w="2163"/>
          </w:tcPr>
          <w:p>
            <w:r/>
            <w:r>
              <w:rPr>
                <w:rFonts w:ascii="Arial" w:hAnsi="Arial"/>
                <w:b w:val="0"/>
                <w:sz w:val="16"/>
              </w:rPr>
            </w:r>
          </w:p>
        </w:tc>
        <w:tc>
          <w:tcPr>
            <w:tcW w:type="dxa" w:w="2163"/>
          </w:tcPr>
          <w:p>
            <w:r/>
            <w:r>
              <w:rPr>
                <w:rFonts w:ascii="Arial" w:hAnsi="Arial"/>
                <w:b w:val="0"/>
                <w:sz w:val="16"/>
              </w:rPr>
              <w:t>Note 6: Véase la Tabla de cifrado común C–1, Parte C/c.</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020012</w:t>
            </w:r>
          </w:p>
        </w:tc>
        <w:tc>
          <w:tcPr>
            <w:tcW w:type="dxa" w:w="2163"/>
          </w:tcPr>
          <w:p>
            <w:r/>
            <w:r>
              <w:rPr>
                <w:rFonts w:ascii="Arial" w:hAnsi="Arial"/>
                <w:b w:val="0"/>
                <w:sz w:val="16"/>
              </w:rPr>
              <w:t>Tipo de nubes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Anular | Fin del objeto</w:t>
            </w:r>
          </w:p>
        </w:tc>
        <w:tc>
          <w:tcPr>
            <w:tcW w:type="dxa" w:w="2163"/>
          </w:tcPr>
          <w:p>
            <w:r/>
            <w:r>
              <w:rPr>
                <w:rFonts w:ascii="Arial" w:hAnsi="Arial"/>
                <w:b w:val="0"/>
                <w:sz w:val="16"/>
              </w:rPr>
            </w:r>
          </w:p>
        </w:tc>
      </w:tr>
      <w:tr>
        <w:tc>
          <w:tcPr>
            <w:tcW w:type="dxa" w:w="2163"/>
          </w:tcPr>
          <w:p>
            <w:r>
              <w:rPr>
                <w:b/>
              </w:rPr>
            </w:r>
            <w:r>
              <w:rPr>
                <w:rFonts w:ascii="Arial" w:hAnsi="Arial"/>
                <w:b/>
                <w:sz w:val="16"/>
              </w:rPr>
              <w:t>316007</w:t>
            </w:r>
          </w:p>
        </w:tc>
        <w:tc>
          <w:tcPr>
            <w:tcW w:type="dxa" w:w="2163"/>
          </w:tcPr>
          <w:p>
            <w:r>
              <w:rPr>
                <w:b/>
              </w:rPr>
            </w:r>
            <w:r>
              <w:rPr>
                <w:rFonts w:ascii="Arial" w:hAnsi="Arial"/>
                <w:b/>
                <w:sz w:val="16"/>
              </w:rPr>
              <w:t>(Frente)</w:t>
            </w:r>
          </w:p>
        </w:tc>
        <w:tc>
          <w:tcPr>
            <w:tcW w:type="dxa" w:w="2163"/>
          </w:tcPr>
          <w:p>
            <w:r/>
            <w:r>
              <w:rPr>
                <w:rFonts w:ascii="Arial" w:hAnsi="Arial"/>
                <w:b w:val="0"/>
                <w:sz w:val="16"/>
              </w:rPr>
            </w:r>
          </w:p>
        </w:tc>
        <w:tc>
          <w:tcPr>
            <w:tcW w:type="dxa" w:w="2163"/>
          </w:tcPr>
          <w:p>
            <w:r/>
            <w:r>
              <w:rPr>
                <w:rFonts w:ascii="Arial" w:hAnsi="Arial"/>
                <w:b w:val="0"/>
                <w:sz w:val="16"/>
              </w:rPr>
              <w:t>110000</w:t>
            </w:r>
          </w:p>
        </w:tc>
        <w:tc>
          <w:tcPr>
            <w:tcW w:type="dxa" w:w="2163"/>
          </w:tcPr>
          <w:p>
            <w:r/>
            <w:r>
              <w:rPr>
                <w:rFonts w:ascii="Arial" w:hAnsi="Arial"/>
                <w:b w:val="0"/>
                <w:sz w:val="16"/>
              </w:rPr>
              <w:t>Repetición diferida de 10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Valor correspondiente al tipo de frente</w:t>
            </w:r>
          </w:p>
        </w:tc>
        <w:tc>
          <w:tcPr>
            <w:tcW w:type="dxa" w:w="2163"/>
          </w:tcPr>
          <w:p>
            <w:r/>
            <w:r>
              <w:rPr>
                <w:rFonts w:ascii="Arial" w:hAnsi="Arial"/>
                <w:b w:val="0"/>
                <w:sz w:val="16"/>
              </w:rPr>
              <w:t>Note 21: Comenzando por la posición del primer bit (bit más significativo), si el bit se fija en uno, entonces el canal es utilizado. Si el bit se fija en cero, entonces el canal no es utilizado.</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Valor de la línea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104000</w:t>
            </w:r>
          </w:p>
        </w:tc>
        <w:tc>
          <w:tcPr>
            <w:tcW w:type="dxa" w:w="2163"/>
          </w:tcPr>
          <w:p>
            <w:r/>
            <w:r>
              <w:rPr>
                <w:rFonts w:ascii="Arial" w:hAnsi="Arial"/>
                <w:b w:val="0"/>
                <w:sz w:val="16"/>
              </w:rPr>
              <w:t>Repetición diferida de 4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019005</w:t>
            </w:r>
          </w:p>
        </w:tc>
        <w:tc>
          <w:tcPr>
            <w:tcW w:type="dxa" w:w="2163"/>
          </w:tcPr>
          <w:p>
            <w:r/>
            <w:r>
              <w:rPr>
                <w:rFonts w:ascii="Arial" w:hAnsi="Arial"/>
                <w:b w:val="0"/>
                <w:sz w:val="16"/>
              </w:rPr>
              <w:t>Dirección del desplazamiento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019006</w:t>
            </w:r>
          </w:p>
        </w:tc>
        <w:tc>
          <w:tcPr>
            <w:tcW w:type="dxa" w:w="2163"/>
          </w:tcPr>
          <w:p>
            <w:r/>
            <w:r>
              <w:rPr>
                <w:rFonts w:ascii="Arial" w:hAnsi="Arial"/>
                <w:b w:val="0"/>
                <w:sz w:val="16"/>
              </w:rPr>
              <w:t>Velocidad del desplazamiento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Anular | Fin del objeto</w:t>
            </w:r>
          </w:p>
        </w:tc>
        <w:tc>
          <w:tcPr>
            <w:tcW w:type="dxa" w:w="2163"/>
          </w:tcPr>
          <w:p>
            <w:r/>
            <w:r>
              <w:rPr>
                <w:rFonts w:ascii="Arial" w:hAnsi="Arial"/>
                <w:b w:val="0"/>
                <w:sz w:val="16"/>
              </w:rPr>
            </w:r>
          </w:p>
        </w:tc>
      </w:tr>
      <w:tr>
        <w:tc>
          <w:tcPr>
            <w:tcW w:type="dxa" w:w="2163"/>
          </w:tcPr>
          <w:p>
            <w:r>
              <w:rPr>
                <w:b/>
              </w:rPr>
            </w:r>
            <w:r>
              <w:rPr>
                <w:rFonts w:ascii="Arial" w:hAnsi="Arial"/>
                <w:b/>
                <w:sz w:val="16"/>
              </w:rPr>
              <w:t>316008</w:t>
            </w:r>
          </w:p>
        </w:tc>
        <w:tc>
          <w:tcPr>
            <w:tcW w:type="dxa" w:w="2163"/>
          </w:tcPr>
          <w:p>
            <w:r>
              <w:rPr>
                <w:b/>
              </w:rPr>
            </w:r>
            <w:r>
              <w:rPr>
                <w:rFonts w:ascii="Arial" w:hAnsi="Arial"/>
                <w:b/>
                <w:sz w:val="16"/>
              </w:rPr>
              <w:t>(Tropopausa)</w:t>
            </w:r>
          </w:p>
        </w:tc>
        <w:tc>
          <w:tcPr>
            <w:tcW w:type="dxa" w:w="2163"/>
          </w:tcPr>
          <w:p>
            <w:r/>
            <w:r>
              <w:rPr>
                <w:rFonts w:ascii="Arial" w:hAnsi="Arial"/>
                <w:b w:val="0"/>
                <w:sz w:val="16"/>
              </w:rPr>
            </w:r>
          </w:p>
        </w:tc>
        <w:tc>
          <w:tcPr>
            <w:tcW w:type="dxa" w:w="2163"/>
          </w:tcPr>
          <w:p>
            <w:r/>
            <w:r>
              <w:rPr>
                <w:rFonts w:ascii="Arial" w:hAnsi="Arial"/>
                <w:b w:val="0"/>
                <w:sz w:val="16"/>
              </w:rPr>
              <w:t>111000</w:t>
            </w:r>
          </w:p>
        </w:tc>
        <w:tc>
          <w:tcPr>
            <w:tcW w:type="dxa" w:w="2163"/>
          </w:tcPr>
          <w:p>
            <w:r/>
            <w:r>
              <w:rPr>
                <w:rFonts w:ascii="Arial" w:hAnsi="Arial"/>
                <w:b w:val="0"/>
                <w:sz w:val="16"/>
              </w:rPr>
              <w:t>Repetición diferida de 11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008001</w:t>
            </w:r>
          </w:p>
        </w:tc>
        <w:tc>
          <w:tcPr>
            <w:tcW w:type="dxa" w:w="2163"/>
          </w:tcPr>
          <w:p>
            <w:r/>
            <w:r>
              <w:rPr>
                <w:rFonts w:ascii="Arial" w:hAnsi="Arial"/>
                <w:b w:val="0"/>
                <w:sz w:val="16"/>
              </w:rPr>
              <w:t>Significación del sondeo vertical</w:t>
            </w:r>
          </w:p>
        </w:tc>
        <w:tc>
          <w:tcPr>
            <w:tcW w:type="dxa" w:w="2163"/>
          </w:tcPr>
          <w:p>
            <w:r/>
            <w:r>
              <w:rPr>
                <w:rFonts w:ascii="Arial" w:hAnsi="Arial"/>
                <w:b w:val="0"/>
                <w:sz w:val="16"/>
              </w:rPr>
              <w:t>Se fija el bit 3 para la tropopausa.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Valor del punto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Valor correspondiente al tipo de tropopausa</w:t>
            </w:r>
          </w:p>
        </w:tc>
        <w:tc>
          <w:tcPr>
            <w:tcW w:type="dxa" w:w="2163"/>
          </w:tcPr>
          <w:p>
            <w:r/>
            <w:r>
              <w:rPr>
                <w:rFonts w:ascii="Arial" w:hAnsi="Arial"/>
                <w:b w:val="0"/>
                <w:sz w:val="16"/>
              </w:rPr>
              <w:t>Note 58: El descriptor 0 26 003 se utiliza con el 0 08 025 (calificador de diferencia de tiempo).</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Repetición diferida de 3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010002</w:t>
            </w:r>
          </w:p>
        </w:tc>
        <w:tc>
          <w:tcPr>
            <w:tcW w:type="dxa" w:w="2163"/>
          </w:tcPr>
          <w:p>
            <w:r/>
            <w:r>
              <w:rPr>
                <w:rFonts w:ascii="Arial" w:hAnsi="Arial"/>
                <w:b w:val="0"/>
                <w:sz w:val="16"/>
              </w:rPr>
              <w:t>Altura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008023</w:t>
            </w:r>
          </w:p>
        </w:tc>
        <w:tc>
          <w:tcPr>
            <w:tcW w:type="dxa" w:w="2163"/>
          </w:tcPr>
          <w:p>
            <w:r/>
            <w:r>
              <w:rPr>
                <w:rFonts w:ascii="Arial" w:hAnsi="Arial"/>
                <w:b w:val="0"/>
                <w:sz w:val="16"/>
              </w:rPr>
              <w:t>Estadísticas de primer orden</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008001</w:t>
            </w:r>
          </w:p>
        </w:tc>
        <w:tc>
          <w:tcPr>
            <w:tcW w:type="dxa" w:w="2163"/>
          </w:tcPr>
          <w:p>
            <w:r/>
            <w:r>
              <w:rPr>
                <w:rFonts w:ascii="Arial" w:hAnsi="Arial"/>
                <w:b w:val="0"/>
                <w:sz w:val="16"/>
              </w:rPr>
              <w:t>Significación del sondeo vertical</w:t>
            </w:r>
          </w:p>
        </w:tc>
        <w:tc>
          <w:tcPr>
            <w:tcW w:type="dxa" w:w="2163"/>
          </w:tcPr>
          <w:p>
            <w:r/>
            <w:r>
              <w:rPr>
                <w:rFonts w:ascii="Arial" w:hAnsi="Arial"/>
                <w:b w:val="0"/>
                <w:sz w:val="16"/>
              </w:rPr>
              <w:t>Anular | Fin del objeto</w:t>
            </w:r>
          </w:p>
        </w:tc>
        <w:tc>
          <w:tcPr>
            <w:tcW w:type="dxa" w:w="2163"/>
          </w:tcPr>
          <w:p>
            <w:r/>
            <w:r>
              <w:rPr>
                <w:rFonts w:ascii="Arial" w:hAnsi="Arial"/>
                <w:b w:val="0"/>
                <w:sz w:val="16"/>
              </w:rPr>
            </w:r>
          </w:p>
        </w:tc>
      </w:tr>
      <w:tr>
        <w:tc>
          <w:tcPr>
            <w:tcW w:type="dxa" w:w="2163"/>
          </w:tcPr>
          <w:p>
            <w:r>
              <w:rPr>
                <w:b/>
              </w:rPr>
            </w:r>
            <w:r>
              <w:rPr>
                <w:rFonts w:ascii="Arial" w:hAnsi="Arial"/>
                <w:b/>
                <w:sz w:val="16"/>
              </w:rPr>
              <w:t>316009</w:t>
            </w:r>
          </w:p>
        </w:tc>
        <w:tc>
          <w:tcPr>
            <w:tcW w:type="dxa" w:w="2163"/>
          </w:tcPr>
          <w:p>
            <w:r>
              <w:rPr>
                <w:b/>
              </w:rPr>
            </w:r>
            <w:r>
              <w:rPr>
                <w:rFonts w:ascii="Arial" w:hAnsi="Arial"/>
                <w:b/>
                <w:sz w:val="16"/>
              </w:rPr>
              <w:t>(Área de engelamiento del fuselaje de la aeronave)</w:t>
            </w:r>
          </w:p>
        </w:tc>
        <w:tc>
          <w:tcPr>
            <w:tcW w:type="dxa" w:w="2163"/>
          </w:tcPr>
          <w:p>
            <w:r/>
            <w:r>
              <w:rPr>
                <w:rFonts w:ascii="Arial" w:hAnsi="Arial"/>
                <w:b w:val="0"/>
                <w:sz w:val="16"/>
              </w:rPr>
            </w:r>
          </w:p>
        </w:tc>
        <w:tc>
          <w:tcPr>
            <w:tcW w:type="dxa" w:w="2163"/>
          </w:tcPr>
          <w:p>
            <w:r/>
            <w:r>
              <w:rPr>
                <w:rFonts w:ascii="Arial" w:hAnsi="Arial"/>
                <w:b w:val="0"/>
                <w:sz w:val="16"/>
              </w:rPr>
              <w:t>111000</w:t>
            </w:r>
          </w:p>
        </w:tc>
        <w:tc>
          <w:tcPr>
            <w:tcW w:type="dxa" w:w="2163"/>
          </w:tcPr>
          <w:p>
            <w:r/>
            <w:r>
              <w:rPr>
                <w:rFonts w:ascii="Arial" w:hAnsi="Arial"/>
                <w:b w:val="0"/>
                <w:sz w:val="16"/>
              </w:rPr>
              <w:t>Repetición diferida de 11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Valor correspondiente al engelamiento del fuselaje de la aeronave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Valor del área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Altura o altitud</w:t>
            </w:r>
          </w:p>
        </w:tc>
        <w:tc>
          <w:tcPr>
            <w:tcW w:type="dxa" w:w="2163"/>
          </w:tcPr>
          <w:p>
            <w:r/>
            <w:r>
              <w:rPr>
                <w:rFonts w:ascii="Arial" w:hAnsi="Arial"/>
                <w:b w:val="0"/>
                <w:sz w:val="16"/>
              </w:rPr>
              <w:t>Nivel de vuelo (base de la capa)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007002</w:t>
            </w:r>
          </w:p>
        </w:tc>
        <w:tc>
          <w:tcPr>
            <w:tcW w:type="dxa" w:w="2163"/>
          </w:tcPr>
          <w:p>
            <w:r/>
            <w:r>
              <w:rPr>
                <w:rFonts w:ascii="Arial" w:hAnsi="Arial"/>
                <w:b w:val="0"/>
                <w:sz w:val="16"/>
              </w:rPr>
              <w:t>Altura o altitud</w:t>
            </w:r>
          </w:p>
        </w:tc>
        <w:tc>
          <w:tcPr>
            <w:tcW w:type="dxa" w:w="2163"/>
          </w:tcPr>
          <w:p>
            <w:r/>
            <w:r>
              <w:rPr>
                <w:rFonts w:ascii="Arial" w:hAnsi="Arial"/>
                <w:b w:val="0"/>
                <w:sz w:val="16"/>
              </w:rPr>
              <w:t>Nivel de vuelo (cima de la capa)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Repetición diferida de 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020041</w:t>
            </w:r>
          </w:p>
        </w:tc>
        <w:tc>
          <w:tcPr>
            <w:tcW w:type="dxa" w:w="2163"/>
          </w:tcPr>
          <w:p>
            <w:r/>
            <w:r>
              <w:rPr>
                <w:rFonts w:ascii="Arial" w:hAnsi="Arial"/>
                <w:b w:val="0"/>
                <w:sz w:val="16"/>
              </w:rPr>
              <w:t>Engelamiento del fuselaje de la aeronave</w:t>
            </w:r>
          </w:p>
        </w:tc>
        <w:tc>
          <w:tcPr>
            <w:tcW w:type="dxa" w:w="2163"/>
          </w:tcPr>
          <w:p>
            <w:r/>
            <w:r>
              <w:rPr>
                <w:rFonts w:ascii="Arial" w:hAnsi="Arial"/>
                <w:b w:val="0"/>
                <w:sz w:val="16"/>
              </w:rPr>
              <w:t>Tipo de engelamiento del fuselaje de la aeronave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Anular | Fin del objeto</w:t>
            </w:r>
          </w:p>
        </w:tc>
        <w:tc>
          <w:tcPr>
            <w:tcW w:type="dxa" w:w="2163"/>
          </w:tcPr>
          <w:p>
            <w:r/>
            <w:r>
              <w:rPr>
                <w:rFonts w:ascii="Arial" w:hAnsi="Arial"/>
                <w:b w:val="0"/>
                <w:sz w:val="16"/>
              </w:rPr>
            </w:r>
          </w:p>
        </w:tc>
      </w:tr>
      <w:tr>
        <w:tc>
          <w:tcPr>
            <w:tcW w:type="dxa" w:w="2163"/>
          </w:tcPr>
          <w:p>
            <w:r>
              <w:rPr>
                <w:b/>
              </w:rPr>
            </w:r>
            <w:r>
              <w:rPr>
                <w:rFonts w:ascii="Arial" w:hAnsi="Arial"/>
                <w:b/>
                <w:sz w:val="16"/>
              </w:rPr>
              <w:t>316010</w:t>
            </w:r>
          </w:p>
        </w:tc>
        <w:tc>
          <w:tcPr>
            <w:tcW w:type="dxa" w:w="2163"/>
          </w:tcPr>
          <w:p>
            <w:r>
              <w:rPr>
                <w:b/>
              </w:rPr>
            </w:r>
            <w:r>
              <w:rPr>
                <w:rFonts w:ascii="Arial" w:hAnsi="Arial"/>
                <w:b/>
                <w:sz w:val="16"/>
              </w:rPr>
              <w:t>(Nombre de la característica)</w:t>
            </w:r>
          </w:p>
        </w:tc>
        <w:tc>
          <w:tcPr>
            <w:tcW w:type="dxa" w:w="2163"/>
          </w:tcPr>
          <w:p>
            <w:r/>
            <w:r>
              <w:rPr>
                <w:rFonts w:ascii="Arial" w:hAnsi="Arial"/>
                <w:b w:val="0"/>
                <w:sz w:val="16"/>
              </w:rPr>
            </w:r>
          </w:p>
        </w:tc>
        <w:tc>
          <w:tcPr>
            <w:tcW w:type="dxa" w:w="2163"/>
          </w:tcPr>
          <w:p>
            <w:r/>
            <w:r>
              <w:rPr>
                <w:rFonts w:ascii="Arial" w:hAnsi="Arial"/>
                <w:b w:val="0"/>
                <w:sz w:val="16"/>
              </w:rPr>
              <w:t>107000</w:t>
            </w:r>
          </w:p>
        </w:tc>
        <w:tc>
          <w:tcPr>
            <w:tcW w:type="dxa" w:w="2163"/>
          </w:tcPr>
          <w:p>
            <w:r/>
            <w:r>
              <w:rPr>
                <w:rFonts w:ascii="Arial" w:hAnsi="Arial"/>
                <w:b w:val="0"/>
                <w:sz w:val="16"/>
              </w:rPr>
              <w:t>Repetición diferida de 7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Valor del punto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001022</w:t>
            </w:r>
          </w:p>
        </w:tc>
        <w:tc>
          <w:tcPr>
            <w:tcW w:type="dxa" w:w="2163"/>
          </w:tcPr>
          <w:p>
            <w:r/>
            <w:r>
              <w:rPr>
                <w:rFonts w:ascii="Arial" w:hAnsi="Arial"/>
                <w:b w:val="0"/>
                <w:sz w:val="16"/>
              </w:rPr>
              <w:t>Nombre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Anular | Fin del objeto</w:t>
            </w:r>
          </w:p>
        </w:tc>
        <w:tc>
          <w:tcPr>
            <w:tcW w:type="dxa" w:w="2163"/>
          </w:tcPr>
          <w:p>
            <w:r/>
            <w:r>
              <w:rPr>
                <w:rFonts w:ascii="Arial" w:hAnsi="Arial"/>
                <w:b w:val="0"/>
                <w:sz w:val="16"/>
              </w:rPr>
            </w:r>
          </w:p>
        </w:tc>
      </w:tr>
      <w:tr>
        <w:tc>
          <w:tcPr>
            <w:tcW w:type="dxa" w:w="2163"/>
          </w:tcPr>
          <w:p>
            <w:r>
              <w:rPr>
                <w:b/>
              </w:rPr>
            </w:r>
            <w:r>
              <w:rPr>
                <w:rFonts w:ascii="Arial" w:hAnsi="Arial"/>
                <w:b/>
                <w:sz w:val="16"/>
              </w:rPr>
              <w:t>316011</w:t>
            </w:r>
          </w:p>
        </w:tc>
        <w:tc>
          <w:tcPr>
            <w:tcW w:type="dxa" w:w="2163"/>
          </w:tcPr>
          <w:p>
            <w:r>
              <w:rPr>
                <w:b/>
              </w:rPr>
            </w:r>
            <w:r>
              <w:rPr>
                <w:rFonts w:ascii="Arial" w:hAnsi="Arial"/>
                <w:b/>
                <w:sz w:val="16"/>
              </w:rPr>
              <w:t>(Erupción de volcán)</w:t>
            </w:r>
          </w:p>
        </w:tc>
        <w:tc>
          <w:tcPr>
            <w:tcW w:type="dxa" w:w="2163"/>
          </w:tcPr>
          <w:p>
            <w:r/>
            <w:r>
              <w:rPr>
                <w:rFonts w:ascii="Arial" w:hAnsi="Arial"/>
                <w:b w:val="0"/>
                <w:sz w:val="16"/>
              </w:rPr>
            </w:r>
          </w:p>
        </w:tc>
        <w:tc>
          <w:tcPr>
            <w:tcW w:type="dxa" w:w="2163"/>
          </w:tcPr>
          <w:p>
            <w:r/>
            <w:r>
              <w:rPr>
                <w:rFonts w:ascii="Arial" w:hAnsi="Arial"/>
                <w:b w:val="0"/>
                <w:sz w:val="16"/>
              </w:rPr>
              <w:t>117000</w:t>
            </w:r>
          </w:p>
        </w:tc>
        <w:tc>
          <w:tcPr>
            <w:tcW w:type="dxa" w:w="2163"/>
          </w:tcPr>
          <w:p>
            <w:r/>
            <w:r>
              <w:rPr>
                <w:rFonts w:ascii="Arial" w:hAnsi="Arial"/>
                <w:b w:val="0"/>
                <w:sz w:val="16"/>
              </w:rPr>
              <w:t>Repetición diferida de 17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Valor correspondiente a nubes especiales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001022</w:t>
            </w:r>
          </w:p>
        </w:tc>
        <w:tc>
          <w:tcPr>
            <w:tcW w:type="dxa" w:w="2163"/>
          </w:tcPr>
          <w:p>
            <w:r/>
            <w:r>
              <w:rPr>
                <w:rFonts w:ascii="Arial" w:hAnsi="Arial"/>
                <w:b w:val="0"/>
                <w:sz w:val="16"/>
              </w:rPr>
              <w:t>Nombre de la característica</w:t>
            </w:r>
          </w:p>
        </w:tc>
        <w:tc>
          <w:tcPr>
            <w:tcW w:type="dxa" w:w="2163"/>
          </w:tcPr>
          <w:p>
            <w:r/>
            <w:r>
              <w:rPr>
                <w:rFonts w:ascii="Arial" w:hAnsi="Arial"/>
                <w:b w:val="0"/>
                <w:sz w:val="16"/>
              </w:rPr>
              <w:t>Nombre del volcán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Valor del punto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Repetición diferida de 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Hora de inicio de la erupción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004001</w:t>
            </w:r>
          </w:p>
        </w:tc>
        <w:tc>
          <w:tcPr>
            <w:tcW w:type="dxa" w:w="2163"/>
          </w:tcPr>
          <w:p>
            <w:r/>
            <w:r>
              <w:rPr>
                <w:rFonts w:ascii="Arial" w:hAnsi="Arial"/>
                <w:b w:val="0"/>
                <w:sz w:val="16"/>
              </w:rPr>
              <w:t>Año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004002</w:t>
            </w:r>
          </w:p>
        </w:tc>
        <w:tc>
          <w:tcPr>
            <w:tcW w:type="dxa" w:w="2163"/>
          </w:tcPr>
          <w:p>
            <w:r/>
            <w:r>
              <w:rPr>
                <w:rFonts w:ascii="Arial" w:hAnsi="Arial"/>
                <w:b w:val="0"/>
                <w:sz w:val="16"/>
              </w:rPr>
              <w:t>Mes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004003</w:t>
            </w:r>
          </w:p>
        </w:tc>
        <w:tc>
          <w:tcPr>
            <w:tcW w:type="dxa" w:w="2163"/>
          </w:tcPr>
          <w:p>
            <w:r/>
            <w:r>
              <w:rPr>
                <w:rFonts w:ascii="Arial" w:hAnsi="Arial"/>
                <w:b w:val="0"/>
                <w:sz w:val="16"/>
              </w:rPr>
              <w:t>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004004</w:t>
            </w:r>
          </w:p>
        </w:tc>
        <w:tc>
          <w:tcPr>
            <w:tcW w:type="dxa" w:w="2163"/>
          </w:tcPr>
          <w:p>
            <w:r/>
            <w:r>
              <w:rPr>
                <w:rFonts w:ascii="Arial" w:hAnsi="Arial"/>
                <w:b w:val="0"/>
                <w:sz w:val="16"/>
              </w:rPr>
              <w:t>Hora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004005</w:t>
            </w:r>
          </w:p>
        </w:tc>
        <w:tc>
          <w:tcPr>
            <w:tcW w:type="dxa" w:w="2163"/>
          </w:tcPr>
          <w:p>
            <w:r/>
            <w:r>
              <w:rPr>
                <w:rFonts w:ascii="Arial" w:hAnsi="Arial"/>
                <w:b w:val="0"/>
                <w:sz w:val="16"/>
              </w:rPr>
              <w:t>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020090</w:t>
            </w:r>
          </w:p>
        </w:tc>
        <w:tc>
          <w:tcPr>
            <w:tcW w:type="dxa" w:w="2163"/>
          </w:tcPr>
          <w:p>
            <w:r/>
            <w:r>
              <w:rPr>
                <w:rFonts w:ascii="Arial" w:hAnsi="Arial"/>
                <w:b w:val="0"/>
                <w:sz w:val="16"/>
              </w:rPr>
              <w:t>Nubes especiales</w:t>
            </w:r>
          </w:p>
        </w:tc>
        <w:tc>
          <w:tcPr>
            <w:tcW w:type="dxa" w:w="2163"/>
          </w:tcPr>
          <w:p>
            <w:r/>
            <w:r>
              <w:rPr>
                <w:rFonts w:ascii="Arial" w:hAnsi="Arial"/>
                <w:b w:val="0"/>
                <w:sz w:val="16"/>
              </w:rPr>
              <w:t>Nubes formadas por erupciones volcánicas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Anular | Fin del objeto</w:t>
            </w:r>
          </w:p>
        </w:tc>
        <w:tc>
          <w:tcPr>
            <w:tcW w:type="dxa" w:w="2163"/>
          </w:tcPr>
          <w:p>
            <w:r/>
            <w:r>
              <w:rPr>
                <w:rFonts w:ascii="Arial" w:hAnsi="Arial"/>
                <w:b w:val="0"/>
                <w:sz w:val="16"/>
              </w:rPr>
            </w:r>
          </w:p>
        </w:tc>
      </w:tr>
      <w:tr>
        <w:tc>
          <w:tcPr>
            <w:tcW w:type="dxa" w:w="2163"/>
          </w:tcPr>
          <w:p>
            <w:r>
              <w:rPr>
                <w:b/>
              </w:rPr>
            </w:r>
            <w:r>
              <w:rPr>
                <w:rFonts w:ascii="Arial" w:hAnsi="Arial"/>
                <w:b/>
                <w:sz w:val="16"/>
              </w:rPr>
              <w:t>316020</w:t>
            </w:r>
          </w:p>
        </w:tc>
        <w:tc>
          <w:tcPr>
            <w:tcW w:type="dxa" w:w="2163"/>
          </w:tcPr>
          <w:p>
            <w:r>
              <w:rPr>
                <w:b/>
              </w:rPr>
            </w:r>
            <w:r>
              <w:rPr>
                <w:rFonts w:ascii="Arial" w:hAnsi="Arial"/>
                <w:b/>
                <w:sz w:val="16"/>
              </w:rPr>
              <w:t>(Identificación de la tormenta tropical)</w:t>
            </w:r>
          </w:p>
        </w:tc>
        <w:tc>
          <w:tcPr>
            <w:tcW w:type="dxa" w:w="2163"/>
          </w:tcPr>
          <w:p>
            <w:r/>
            <w:r>
              <w:rPr>
                <w:rFonts w:ascii="Arial" w:hAnsi="Arial"/>
                <w:b w:val="0"/>
                <w:sz w:val="16"/>
              </w:rPr>
            </w:r>
          </w:p>
        </w:tc>
        <w:tc>
          <w:tcPr>
            <w:tcW w:type="dxa" w:w="2163"/>
          </w:tcPr>
          <w:p>
            <w:r/>
            <w:r>
              <w:rPr>
                <w:rFonts w:ascii="Arial" w:hAnsi="Arial"/>
                <w:b w:val="0"/>
                <w:sz w:val="16"/>
              </w:rPr>
              <w:t>001033</w:t>
            </w:r>
          </w:p>
        </w:tc>
        <w:tc>
          <w:tcPr>
            <w:tcW w:type="dxa" w:w="2163"/>
          </w:tcPr>
          <w:p>
            <w:r/>
            <w:r>
              <w:rPr>
                <w:rFonts w:ascii="Arial" w:hAnsi="Arial"/>
                <w:b w:val="0"/>
                <w:sz w:val="16"/>
              </w:rPr>
              <w:t>Identificación del centro de origen/generación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001025</w:t>
            </w:r>
          </w:p>
        </w:tc>
        <w:tc>
          <w:tcPr>
            <w:tcW w:type="dxa" w:w="2163"/>
          </w:tcPr>
          <w:p>
            <w:r/>
            <w:r>
              <w:rPr>
                <w:rFonts w:ascii="Arial" w:hAnsi="Arial"/>
                <w:b w:val="0"/>
                <w:sz w:val="16"/>
              </w:rPr>
              <w:t>Identificador de tormenta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001027</w:t>
            </w:r>
          </w:p>
        </w:tc>
        <w:tc>
          <w:tcPr>
            <w:tcW w:type="dxa" w:w="2163"/>
          </w:tcPr>
          <w:p>
            <w:r/>
            <w:r>
              <w:rPr>
                <w:rFonts w:ascii="Arial" w:hAnsi="Arial"/>
                <w:b w:val="0"/>
                <w:sz w:val="16"/>
              </w:rPr>
              <w:t>Nombre OMM completo de la tormenta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316021</w:t>
            </w:r>
          </w:p>
        </w:tc>
        <w:tc>
          <w:tcPr>
            <w:tcW w:type="dxa" w:w="2163"/>
          </w:tcPr>
          <w:p>
            <w:r>
              <w:rPr>
                <w:b/>
              </w:rPr>
            </w:r>
            <w:r>
              <w:rPr>
                <w:rFonts w:ascii="Arial" w:hAnsi="Arial"/>
                <w:b/>
                <w:sz w:val="16"/>
              </w:rPr>
              <w:t>(Datos de análisis)</w:t>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Latitud/longitud (precisión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002041</w:t>
            </w:r>
          </w:p>
        </w:tc>
        <w:tc>
          <w:tcPr>
            <w:tcW w:type="dxa" w:w="2163"/>
          </w:tcPr>
          <w:p>
            <w:r/>
            <w:r>
              <w:rPr>
                <w:rFonts w:ascii="Arial" w:hAnsi="Arial"/>
                <w:b w:val="0"/>
                <w:sz w:val="16"/>
              </w:rPr>
              <w:t>Método de estimación utilizado en los informes relativos a la configuración sinóptica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019001</w:t>
            </w:r>
          </w:p>
        </w:tc>
        <w:tc>
          <w:tcPr>
            <w:tcW w:type="dxa" w:w="2163"/>
          </w:tcPr>
          <w:p>
            <w:r/>
            <w:r>
              <w:rPr>
                <w:rFonts w:ascii="Arial" w:hAnsi="Arial"/>
                <w:b w:val="0"/>
                <w:sz w:val="16"/>
              </w:rPr>
              <w:t>Tipo de característica sinóptica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019007</w:t>
            </w:r>
          </w:p>
        </w:tc>
        <w:tc>
          <w:tcPr>
            <w:tcW w:type="dxa" w:w="2163"/>
          </w:tcPr>
          <w:p>
            <w:r/>
            <w:r>
              <w:rPr>
                <w:rFonts w:ascii="Arial" w:hAnsi="Arial"/>
                <w:b w:val="0"/>
                <w:sz w:val="16"/>
              </w:rPr>
              <w:t>Radio efectivo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019005</w:t>
            </w:r>
          </w:p>
        </w:tc>
        <w:tc>
          <w:tcPr>
            <w:tcW w:type="dxa" w:w="2163"/>
          </w:tcPr>
          <w:p>
            <w:r/>
            <w:r>
              <w:rPr>
                <w:rFonts w:ascii="Arial" w:hAnsi="Arial"/>
                <w:b w:val="0"/>
                <w:sz w:val="16"/>
              </w:rPr>
              <w:t>Dirección del desplazamiento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019006</w:t>
            </w:r>
          </w:p>
        </w:tc>
        <w:tc>
          <w:tcPr>
            <w:tcW w:type="dxa" w:w="2163"/>
          </w:tcPr>
          <w:p>
            <w:r/>
            <w:r>
              <w:rPr>
                <w:rFonts w:ascii="Arial" w:hAnsi="Arial"/>
                <w:b w:val="0"/>
                <w:sz w:val="16"/>
              </w:rPr>
              <w:t>Velocidad del desplazamiento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019008</w:t>
            </w:r>
          </w:p>
        </w:tc>
        <w:tc>
          <w:tcPr>
            <w:tcW w:type="dxa" w:w="2163"/>
          </w:tcPr>
          <w:p>
            <w:r/>
            <w:r>
              <w:rPr>
                <w:rFonts w:ascii="Arial" w:hAnsi="Arial"/>
                <w:b w:val="0"/>
                <w:sz w:val="16"/>
              </w:rPr>
              <w:t>Extensión vertical de la circulación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Significación del atributo meteorológico</w:t>
            </w:r>
          </w:p>
        </w:tc>
        <w:tc>
          <w:tcPr>
            <w:tcW w:type="dxa" w:w="2163"/>
          </w:tcPr>
          <w:p>
            <w:r/>
            <w:r>
              <w:rPr>
                <w:rFonts w:ascii="Arial" w:hAnsi="Arial"/>
                <w:b w:val="0"/>
                <w:sz w:val="16"/>
              </w:rPr>
              <w:t>= 1 centro de la tormenta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Presión</w:t>
            </w:r>
          </w:p>
        </w:tc>
        <w:tc>
          <w:tcPr>
            <w:tcW w:type="dxa" w:w="2163"/>
          </w:tcPr>
          <w:p>
            <w:r/>
            <w:r>
              <w:rPr>
                <w:rFonts w:ascii="Arial" w:hAnsi="Arial"/>
                <w:b w:val="0"/>
                <w:sz w:val="16"/>
              </w:rPr>
              <w:t>Centro de la tormenta en virtud del calificador de Significación precedente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Significación del atributo meteorológico</w:t>
            </w:r>
          </w:p>
        </w:tc>
        <w:tc>
          <w:tcPr>
            <w:tcW w:type="dxa" w:w="2163"/>
          </w:tcPr>
          <w:p>
            <w:r/>
            <w:r>
              <w:rPr>
                <w:rFonts w:ascii="Arial" w:hAnsi="Arial"/>
                <w:b w:val="0"/>
                <w:sz w:val="16"/>
              </w:rPr>
              <w:t>= 2 límite exterior o el borde de la característica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Presión</w:t>
            </w:r>
          </w:p>
        </w:tc>
        <w:tc>
          <w:tcPr>
            <w:tcW w:type="dxa" w:w="2163"/>
          </w:tcPr>
          <w:p>
            <w:r/>
            <w:r>
              <w:rPr>
                <w:rFonts w:ascii="Arial" w:hAnsi="Arial"/>
                <w:b w:val="0"/>
                <w:sz w:val="16"/>
              </w:rPr>
              <w:t>Límite exterior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019007</w:t>
            </w:r>
          </w:p>
        </w:tc>
        <w:tc>
          <w:tcPr>
            <w:tcW w:type="dxa" w:w="2163"/>
          </w:tcPr>
          <w:p>
            <w:r/>
            <w:r>
              <w:rPr>
                <w:rFonts w:ascii="Arial" w:hAnsi="Arial"/>
                <w:b w:val="0"/>
                <w:sz w:val="16"/>
              </w:rPr>
              <w:t>Radio efectivo de la característica</w:t>
            </w:r>
          </w:p>
        </w:tc>
        <w:tc>
          <w:tcPr>
            <w:tcW w:type="dxa" w:w="2163"/>
          </w:tcPr>
          <w:p>
            <w:r/>
            <w:r>
              <w:rPr>
                <w:rFonts w:ascii="Arial" w:hAnsi="Arial"/>
                <w:b w:val="0"/>
                <w:sz w:val="16"/>
              </w:rPr>
              <w:t>Límite exterior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Significación del atributo meteorológico</w:t>
            </w:r>
          </w:p>
        </w:tc>
        <w:tc>
          <w:tcPr>
            <w:tcW w:type="dxa" w:w="2163"/>
          </w:tcPr>
          <w:p>
            <w:r/>
            <w:r>
              <w:rPr>
                <w:rFonts w:ascii="Arial" w:hAnsi="Arial"/>
                <w:b w:val="0"/>
                <w:sz w:val="16"/>
              </w:rPr>
              <w:t>= 3 ubicación del viento máximo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Tiempo promediado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004075</w:t>
            </w:r>
          </w:p>
        </w:tc>
        <w:tc>
          <w:tcPr>
            <w:tcW w:type="dxa" w:w="2163"/>
          </w:tcPr>
          <w:p>
            <w:r/>
            <w:r>
              <w:rPr>
                <w:rFonts w:ascii="Arial" w:hAnsi="Arial"/>
                <w:b w:val="0"/>
                <w:sz w:val="16"/>
              </w:rPr>
              <w:t>Período o desplazamiento de tiempo abreviado</w:t>
            </w:r>
          </w:p>
        </w:tc>
        <w:tc>
          <w:tcPr>
            <w:tcW w:type="dxa" w:w="2163"/>
          </w:tcPr>
          <w:p>
            <w:r/>
            <w:r>
              <w:rPr>
                <w:rFonts w:ascii="Arial" w:hAnsi="Arial"/>
                <w:b w:val="0"/>
                <w:sz w:val="16"/>
              </w:rPr>
              <w:t>Minutos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011040</w:t>
            </w:r>
          </w:p>
        </w:tc>
        <w:tc>
          <w:tcPr>
            <w:tcW w:type="dxa" w:w="2163"/>
          </w:tcPr>
          <w:p>
            <w:r/>
            <w:r>
              <w:rPr>
                <w:rFonts w:ascii="Arial" w:hAnsi="Arial"/>
                <w:b w:val="0"/>
                <w:sz w:val="16"/>
              </w:rPr>
              <w:t>Velocidad máxima del viento (viento medio)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019007</w:t>
            </w:r>
          </w:p>
        </w:tc>
        <w:tc>
          <w:tcPr>
            <w:tcW w:type="dxa" w:w="2163"/>
          </w:tcPr>
          <w:p>
            <w:r/>
            <w:r>
              <w:rPr>
                <w:rFonts w:ascii="Arial" w:hAnsi="Arial"/>
                <w:b w:val="0"/>
                <w:sz w:val="16"/>
              </w:rPr>
              <w:t>Radio efectivo de la característica</w:t>
            </w:r>
          </w:p>
        </w:tc>
        <w:tc>
          <w:tcPr>
            <w:tcW w:type="dxa" w:w="2163"/>
          </w:tcPr>
          <w:p>
            <w:r/>
            <w:r>
              <w:rPr>
                <w:rFonts w:ascii="Arial" w:hAnsi="Arial"/>
                <w:b w:val="0"/>
                <w:sz w:val="16"/>
              </w:rPr>
              <w:t>Viento máximo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105004</w:t>
            </w:r>
          </w:p>
        </w:tc>
        <w:tc>
          <w:tcPr>
            <w:tcW w:type="dxa" w:w="2163"/>
          </w:tcPr>
          <w:p>
            <w:r/>
            <w:r>
              <w:rPr>
                <w:rFonts w:ascii="Arial" w:hAnsi="Arial"/>
                <w:b w:val="0"/>
                <w:sz w:val="16"/>
              </w:rPr>
              <w:t>Repetir 5 descriptores 4 veces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Rumbo o azimut</w:t>
            </w:r>
          </w:p>
        </w:tc>
        <w:tc>
          <w:tcPr>
            <w:tcW w:type="dxa" w:w="2163"/>
          </w:tcPr>
          <w:p>
            <w:r/>
            <w:r>
              <w:rPr>
                <w:rFonts w:ascii="Arial" w:hAnsi="Arial"/>
                <w:b w:val="0"/>
                <w:sz w:val="16"/>
              </w:rPr>
              <w:t>Inicial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Rumbo o azimut</w:t>
            </w:r>
          </w:p>
        </w:tc>
        <w:tc>
          <w:tcPr>
            <w:tcW w:type="dxa" w:w="2163"/>
          </w:tcPr>
          <w:p>
            <w:r/>
            <w:r>
              <w:rPr>
                <w:rFonts w:ascii="Arial" w:hAnsi="Arial"/>
                <w:b w:val="0"/>
                <w:sz w:val="16"/>
              </w:rPr>
              <w:t>Final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102002</w:t>
            </w:r>
          </w:p>
        </w:tc>
        <w:tc>
          <w:tcPr>
            <w:tcW w:type="dxa" w:w="2163"/>
          </w:tcPr>
          <w:p>
            <w:r/>
            <w:r>
              <w:rPr>
                <w:rFonts w:ascii="Arial" w:hAnsi="Arial"/>
                <w:b w:val="0"/>
                <w:sz w:val="16"/>
              </w:rPr>
              <w:t>Repetir 2 descriptores 2 veces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019003</w:t>
            </w:r>
          </w:p>
        </w:tc>
        <w:tc>
          <w:tcPr>
            <w:tcW w:type="dxa" w:w="2163"/>
          </w:tcPr>
          <w:p>
            <w:r/>
            <w:r>
              <w:rPr>
                <w:rFonts w:ascii="Arial" w:hAnsi="Arial"/>
                <w:b w:val="0"/>
                <w:sz w:val="16"/>
              </w:rPr>
              <w:t>Umbral de velocidad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019004</w:t>
            </w:r>
          </w:p>
        </w:tc>
        <w:tc>
          <w:tcPr>
            <w:tcW w:type="dxa" w:w="2163"/>
          </w:tcPr>
          <w:p>
            <w:r/>
            <w:r>
              <w:rPr>
                <w:rFonts w:ascii="Arial" w:hAnsi="Arial"/>
                <w:b w:val="0"/>
                <w:sz w:val="16"/>
              </w:rPr>
              <w:t>Radio efectivo de las velocidades del viento por encima del umbral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316022</w:t>
            </w:r>
          </w:p>
        </w:tc>
        <w:tc>
          <w:tcPr>
            <w:tcW w:type="dxa" w:w="2163"/>
          </w:tcPr>
          <w:p>
            <w:r>
              <w:rPr>
                <w:b/>
              </w:rPr>
            </w:r>
            <w:r>
              <w:rPr>
                <w:rFonts w:ascii="Arial" w:hAnsi="Arial"/>
                <w:b/>
                <w:sz w:val="16"/>
              </w:rPr>
              <w:t>(Datos de pronósticos)</w:t>
            </w:r>
          </w:p>
        </w:tc>
        <w:tc>
          <w:tcPr>
            <w:tcW w:type="dxa" w:w="2163"/>
          </w:tcPr>
          <w:p>
            <w:r/>
            <w:r>
              <w:rPr>
                <w:rFonts w:ascii="Arial" w:hAnsi="Arial"/>
                <w:b w:val="0"/>
                <w:sz w:val="16"/>
              </w:rPr>
            </w:r>
          </w:p>
        </w:tc>
        <w:tc>
          <w:tcPr>
            <w:tcW w:type="dxa" w:w="2163"/>
          </w:tcPr>
          <w:p>
            <w:r/>
            <w:r>
              <w:rPr>
                <w:rFonts w:ascii="Arial" w:hAnsi="Arial"/>
                <w:b w:val="0"/>
                <w:sz w:val="16"/>
              </w:rPr>
              <w:t>001032</w:t>
            </w:r>
          </w:p>
        </w:tc>
        <w:tc>
          <w:tcPr>
            <w:tcW w:type="dxa" w:w="2163"/>
          </w:tcPr>
          <w:p>
            <w:r/>
            <w:r>
              <w:rPr>
                <w:rFonts w:ascii="Arial" w:hAnsi="Arial"/>
                <w:b w:val="0"/>
                <w:sz w:val="16"/>
              </w:rPr>
              <w:t>Aplicación de producción</w:t>
            </w:r>
          </w:p>
        </w:tc>
        <w:tc>
          <w:tcPr>
            <w:tcW w:type="dxa" w:w="2163"/>
          </w:tcPr>
          <w:p>
            <w:r/>
            <w:r>
              <w:rPr>
                <w:rFonts w:ascii="Arial" w:hAnsi="Arial"/>
                <w:b w:val="0"/>
                <w:sz w:val="16"/>
              </w:rPr>
              <w:t>Nombre del modelo PNT, etc., tabla de cifrado definida por el centro de origen/ generación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002041</w:t>
            </w:r>
          </w:p>
        </w:tc>
        <w:tc>
          <w:tcPr>
            <w:tcW w:type="dxa" w:w="2163"/>
          </w:tcPr>
          <w:p>
            <w:r/>
            <w:r>
              <w:rPr>
                <w:rFonts w:ascii="Arial" w:hAnsi="Arial"/>
                <w:b w:val="0"/>
                <w:sz w:val="16"/>
              </w:rPr>
              <w:t>Método para la estimación de informes relativos a la Característica sinóptica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019001</w:t>
            </w:r>
          </w:p>
        </w:tc>
        <w:tc>
          <w:tcPr>
            <w:tcW w:type="dxa" w:w="2163"/>
          </w:tcPr>
          <w:p>
            <w:r/>
            <w:r>
              <w:rPr>
                <w:rFonts w:ascii="Arial" w:hAnsi="Arial"/>
                <w:b w:val="0"/>
                <w:sz w:val="16"/>
              </w:rPr>
              <w:t>Tipo de característica sinóptica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019010</w:t>
            </w:r>
          </w:p>
        </w:tc>
        <w:tc>
          <w:tcPr>
            <w:tcW w:type="dxa" w:w="2163"/>
          </w:tcPr>
          <w:p>
            <w:r/>
            <w:r>
              <w:rPr>
                <w:rFonts w:ascii="Arial" w:hAnsi="Arial"/>
                <w:b w:val="0"/>
                <w:sz w:val="16"/>
              </w:rPr>
              <w:t>Método de seguimiento del centro de la característica sinóptica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118000</w:t>
            </w:r>
          </w:p>
        </w:tc>
        <w:tc>
          <w:tcPr>
            <w:tcW w:type="dxa" w:w="2163"/>
          </w:tcPr>
          <w:p>
            <w:r/>
            <w:r>
              <w:rPr>
                <w:rFonts w:ascii="Arial" w:hAnsi="Arial"/>
                <w:b w:val="0"/>
                <w:sz w:val="16"/>
              </w:rPr>
              <w:t>Repetición diferida de 18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Previsión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004014</w:t>
            </w:r>
          </w:p>
        </w:tc>
        <w:tc>
          <w:tcPr>
            <w:tcW w:type="dxa" w:w="2163"/>
          </w:tcPr>
          <w:p>
            <w:r/>
            <w:r>
              <w:rPr>
                <w:rFonts w:ascii="Arial" w:hAnsi="Arial"/>
                <w:b w:val="0"/>
                <w:sz w:val="16"/>
              </w:rPr>
              <w:t>Incremento de tiempo</w:t>
            </w:r>
          </w:p>
        </w:tc>
        <w:tc>
          <w:tcPr>
            <w:tcW w:type="dxa" w:w="2163"/>
          </w:tcPr>
          <w:p>
            <w:r/>
            <w:r>
              <w:rPr>
                <w:rFonts w:ascii="Arial" w:hAnsi="Arial"/>
                <w:b w:val="0"/>
                <w:sz w:val="16"/>
              </w:rPr>
              <w:t>Horas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Significación del atributo meteorológico</w:t>
            </w:r>
          </w:p>
        </w:tc>
        <w:tc>
          <w:tcPr>
            <w:tcW w:type="dxa" w:w="2163"/>
          </w:tcPr>
          <w:p>
            <w:r/>
            <w:r>
              <w:rPr>
                <w:rFonts w:ascii="Arial" w:hAnsi="Arial"/>
                <w:b w:val="0"/>
                <w:sz w:val="16"/>
              </w:rPr>
              <w:t>Característica sinóptica de superficie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019005</w:t>
            </w:r>
          </w:p>
        </w:tc>
        <w:tc>
          <w:tcPr>
            <w:tcW w:type="dxa" w:w="2163"/>
          </w:tcPr>
          <w:p>
            <w:r/>
            <w:r>
              <w:rPr>
                <w:rFonts w:ascii="Arial" w:hAnsi="Arial"/>
                <w:b w:val="0"/>
                <w:sz w:val="16"/>
              </w:rPr>
              <w:t>Dirección del desplazamiento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019006</w:t>
            </w:r>
          </w:p>
        </w:tc>
        <w:tc>
          <w:tcPr>
            <w:tcW w:type="dxa" w:w="2163"/>
          </w:tcPr>
          <w:p>
            <w:r/>
            <w:r>
              <w:rPr>
                <w:rFonts w:ascii="Arial" w:hAnsi="Arial"/>
                <w:b w:val="0"/>
                <w:sz w:val="16"/>
              </w:rPr>
              <w:t>Velocidad del desplazamiento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011041</w:t>
            </w:r>
          </w:p>
        </w:tc>
        <w:tc>
          <w:tcPr>
            <w:tcW w:type="dxa" w:w="2163"/>
          </w:tcPr>
          <w:p>
            <w:r/>
            <w:r>
              <w:rPr>
                <w:rFonts w:ascii="Arial" w:hAnsi="Arial"/>
                <w:b w:val="0"/>
                <w:sz w:val="16"/>
              </w:rPr>
              <w:t>Velocidad máxima de las ráfagas de viento</w:t>
            </w:r>
          </w:p>
        </w:tc>
        <w:tc>
          <w:tcPr>
            <w:tcW w:type="dxa" w:w="2163"/>
          </w:tcPr>
          <w:p>
            <w:r/>
            <w:r>
              <w:rPr>
                <w:rFonts w:ascii="Arial" w:hAnsi="Arial"/>
                <w:b w:val="0"/>
                <w:sz w:val="16"/>
              </w:rPr>
              <w:t>Utilizada, por ejemplo, en los Estados Unidos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Promedio del tiempo de predicción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004075</w:t>
            </w:r>
          </w:p>
        </w:tc>
        <w:tc>
          <w:tcPr>
            <w:tcW w:type="dxa" w:w="2163"/>
          </w:tcPr>
          <w:p>
            <w:r/>
            <w:r>
              <w:rPr>
                <w:rFonts w:ascii="Arial" w:hAnsi="Arial"/>
                <w:b w:val="0"/>
                <w:sz w:val="16"/>
              </w:rPr>
              <w:t>Período o desplazamiento de tiempo abreviado</w:t>
            </w:r>
          </w:p>
        </w:tc>
        <w:tc>
          <w:tcPr>
            <w:tcW w:type="dxa" w:w="2163"/>
          </w:tcPr>
          <w:p>
            <w:r/>
            <w:r>
              <w:rPr>
                <w:rFonts w:ascii="Arial" w:hAnsi="Arial"/>
                <w:b w:val="0"/>
                <w:sz w:val="16"/>
              </w:rPr>
              <w:t>Minutos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011040</w:t>
            </w:r>
          </w:p>
        </w:tc>
        <w:tc>
          <w:tcPr>
            <w:tcW w:type="dxa" w:w="2163"/>
          </w:tcPr>
          <w:p>
            <w:r/>
            <w:r>
              <w:rPr>
                <w:rFonts w:ascii="Arial" w:hAnsi="Arial"/>
                <w:b w:val="0"/>
                <w:sz w:val="16"/>
              </w:rPr>
              <w:t>Velocidad máxima del viento (viento medio)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019008</w:t>
            </w:r>
          </w:p>
        </w:tc>
        <w:tc>
          <w:tcPr>
            <w:tcW w:type="dxa" w:w="2163"/>
          </w:tcPr>
          <w:p>
            <w:r/>
            <w:r>
              <w:rPr>
                <w:rFonts w:ascii="Arial" w:hAnsi="Arial"/>
                <w:b w:val="0"/>
                <w:sz w:val="16"/>
              </w:rPr>
              <w:t>Extensión vertical de la circulación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105004</w:t>
            </w:r>
          </w:p>
        </w:tc>
        <w:tc>
          <w:tcPr>
            <w:tcW w:type="dxa" w:w="2163"/>
          </w:tcPr>
          <w:p>
            <w:r/>
            <w:r>
              <w:rPr>
                <w:rFonts w:ascii="Arial" w:hAnsi="Arial"/>
                <w:b w:val="0"/>
                <w:sz w:val="16"/>
              </w:rPr>
              <w:t>Repetir 5 descriptores 4 veces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Rumbo o azimut</w:t>
            </w:r>
          </w:p>
        </w:tc>
        <w:tc>
          <w:tcPr>
            <w:tcW w:type="dxa" w:w="2163"/>
          </w:tcPr>
          <w:p>
            <w:r/>
            <w:r>
              <w:rPr>
                <w:rFonts w:ascii="Arial" w:hAnsi="Arial"/>
                <w:b w:val="0"/>
                <w:sz w:val="16"/>
              </w:rPr>
              <w:t>Final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005021</w:t>
            </w:r>
          </w:p>
        </w:tc>
        <w:tc>
          <w:tcPr>
            <w:tcW w:type="dxa" w:w="2163"/>
          </w:tcPr>
          <w:p>
            <w:r/>
            <w:r>
              <w:rPr>
                <w:rFonts w:ascii="Arial" w:hAnsi="Arial"/>
                <w:b w:val="0"/>
                <w:sz w:val="16"/>
              </w:rPr>
              <w:t>Rumbo o azimut</w:t>
            </w:r>
          </w:p>
        </w:tc>
        <w:tc>
          <w:tcPr>
            <w:tcW w:type="dxa" w:w="2163"/>
          </w:tcPr>
          <w:p>
            <w:r/>
            <w:r>
              <w:rPr>
                <w:rFonts w:ascii="Arial" w:hAnsi="Arial"/>
                <w:b w:val="0"/>
                <w:sz w:val="16"/>
              </w:rPr>
              <w:t>Inicial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102002</w:t>
            </w:r>
          </w:p>
        </w:tc>
        <w:tc>
          <w:tcPr>
            <w:tcW w:type="dxa" w:w="2163"/>
          </w:tcPr>
          <w:p>
            <w:r/>
            <w:r>
              <w:rPr>
                <w:rFonts w:ascii="Arial" w:hAnsi="Arial"/>
                <w:b w:val="0"/>
                <w:sz w:val="16"/>
              </w:rPr>
              <w:t>Repetir 2 descriptores 2 veces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019003</w:t>
            </w:r>
          </w:p>
        </w:tc>
        <w:tc>
          <w:tcPr>
            <w:tcW w:type="dxa" w:w="2163"/>
          </w:tcPr>
          <w:p>
            <w:r/>
            <w:r>
              <w:rPr>
                <w:rFonts w:ascii="Arial" w:hAnsi="Arial"/>
                <w:b w:val="0"/>
                <w:sz w:val="16"/>
              </w:rPr>
              <w:t>Umbral de velocidad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019004</w:t>
            </w:r>
          </w:p>
        </w:tc>
        <w:tc>
          <w:tcPr>
            <w:tcW w:type="dxa" w:w="2163"/>
          </w:tcPr>
          <w:p>
            <w:r/>
            <w:r>
              <w:rPr>
                <w:rFonts w:ascii="Arial" w:hAnsi="Arial"/>
                <w:b w:val="0"/>
                <w:sz w:val="16"/>
              </w:rPr>
              <w:t>Radio efectivo de las velocidades del viento por encima del umbral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316026</w:t>
            </w:r>
          </w:p>
        </w:tc>
        <w:tc>
          <w:tcPr>
            <w:tcW w:type="dxa" w:w="2163"/>
          </w:tcPr>
          <w:p>
            <w:r>
              <w:rPr>
                <w:b/>
              </w:rPr>
            </w:r>
            <w:r>
              <w:rPr>
                <w:rFonts w:ascii="Arial" w:hAnsi="Arial"/>
                <w:b/>
                <w:sz w:val="16"/>
              </w:rPr>
              <w:t>(Información sobre el análisis de la tormenta tropical)</w:t>
            </w:r>
          </w:p>
        </w:tc>
        <w:tc>
          <w:tcPr>
            <w:tcW w:type="dxa" w:w="2163"/>
          </w:tcPr>
          <w:p>
            <w:r/>
            <w:r>
              <w:rPr>
                <w:rFonts w:ascii="Arial" w:hAnsi="Arial"/>
                <w:b w:val="0"/>
                <w:sz w:val="16"/>
              </w:rPr>
            </w:r>
          </w:p>
        </w:tc>
        <w:tc>
          <w:tcPr>
            <w:tcW w:type="dxa" w:w="2163"/>
          </w:tcPr>
          <w:p>
            <w:r/>
            <w:r>
              <w:rPr>
                <w:rFonts w:ascii="Arial" w:hAnsi="Arial"/>
                <w:b w:val="0"/>
                <w:sz w:val="16"/>
              </w:rPr>
              <w:t>316020</w:t>
            </w:r>
          </w:p>
        </w:tc>
        <w:tc>
          <w:tcPr>
            <w:tcW w:type="dxa" w:w="2163"/>
          </w:tcPr>
          <w:p>
            <w:r/>
            <w:r>
              <w:rPr>
                <w:rFonts w:ascii="Arial" w:hAnsi="Arial"/>
                <w:b w:val="0"/>
                <w:sz w:val="16"/>
              </w:rPr>
              <w:t>Identificación de la tormenta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316021</w:t>
            </w:r>
          </w:p>
        </w:tc>
        <w:tc>
          <w:tcPr>
            <w:tcW w:type="dxa" w:w="2163"/>
          </w:tcPr>
          <w:p>
            <w:r/>
            <w:r>
              <w:rPr>
                <w:rFonts w:ascii="Arial" w:hAnsi="Arial"/>
                <w:b w:val="0"/>
                <w:sz w:val="16"/>
              </w:rPr>
              <w:t>Datos de análisis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316027</w:t>
            </w:r>
          </w:p>
        </w:tc>
        <w:tc>
          <w:tcPr>
            <w:tcW w:type="dxa" w:w="2163"/>
          </w:tcPr>
          <w:p>
            <w:r>
              <w:rPr>
                <w:b/>
              </w:rPr>
            </w:r>
            <w:r>
              <w:rPr>
                <w:rFonts w:ascii="Arial" w:hAnsi="Arial"/>
                <w:b/>
                <w:sz w:val="16"/>
              </w:rPr>
              <w:t>(Información sobre la predicción de tormentas tropicales)</w:t>
            </w:r>
          </w:p>
        </w:tc>
        <w:tc>
          <w:tcPr>
            <w:tcW w:type="dxa" w:w="2163"/>
          </w:tcPr>
          <w:p>
            <w:r/>
            <w:r>
              <w:rPr>
                <w:rFonts w:ascii="Arial" w:hAnsi="Arial"/>
                <w:b w:val="0"/>
                <w:sz w:val="16"/>
              </w:rPr>
            </w:r>
          </w:p>
        </w:tc>
        <w:tc>
          <w:tcPr>
            <w:tcW w:type="dxa" w:w="2163"/>
          </w:tcPr>
          <w:p>
            <w:r/>
            <w:r>
              <w:rPr>
                <w:rFonts w:ascii="Arial" w:hAnsi="Arial"/>
                <w:b w:val="0"/>
                <w:sz w:val="16"/>
              </w:rPr>
              <w:t>316020</w:t>
            </w:r>
          </w:p>
        </w:tc>
        <w:tc>
          <w:tcPr>
            <w:tcW w:type="dxa" w:w="2163"/>
          </w:tcPr>
          <w:p>
            <w:r/>
            <w:r>
              <w:rPr>
                <w:rFonts w:ascii="Arial" w:hAnsi="Arial"/>
                <w:b w:val="0"/>
                <w:sz w:val="16"/>
              </w:rPr>
              <w:t>Identificación de la tormenta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316022</w:t>
            </w:r>
          </w:p>
        </w:tc>
        <w:tc>
          <w:tcPr>
            <w:tcW w:type="dxa" w:w="2163"/>
          </w:tcPr>
          <w:p>
            <w:r/>
            <w:r>
              <w:rPr>
                <w:rFonts w:ascii="Arial" w:hAnsi="Arial"/>
                <w:b w:val="0"/>
                <w:sz w:val="16"/>
              </w:rPr>
              <w:t>Datos de análisis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316030</w:t>
            </w:r>
          </w:p>
        </w:tc>
        <w:tc>
          <w:tcPr>
            <w:tcW w:type="dxa" w:w="2163"/>
          </w:tcPr>
          <w:p>
            <w:r>
              <w:rPr>
                <w:b/>
              </w:rPr>
            </w:r>
            <w:r>
              <w:rPr>
                <w:rFonts w:ascii="Arial" w:hAnsi="Arial"/>
                <w:b/>
                <w:sz w:val="16"/>
              </w:rPr>
              <w:t>(Encabezamiento SIGMET)</w:t>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Período de tiempo</w:t>
            </w:r>
          </w:p>
        </w:tc>
        <w:tc>
          <w:tcPr>
            <w:tcW w:type="dxa" w:w="2163"/>
          </w:tcPr>
          <w:p>
            <w:r/>
            <w:r>
              <w:rPr>
                <w:rFonts w:ascii="Arial" w:hAnsi="Arial"/>
                <w:b w:val="0"/>
                <w:sz w:val="16"/>
              </w:rPr>
              <w:t>Para el cual es válido SIGMET</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001037</w:t>
            </w:r>
          </w:p>
        </w:tc>
        <w:tc>
          <w:tcPr>
            <w:tcW w:type="dxa" w:w="2163"/>
          </w:tcPr>
          <w:p>
            <w:r/>
            <w:r>
              <w:rPr>
                <w:rFonts w:ascii="Arial" w:hAnsi="Arial"/>
                <w:b w:val="0"/>
                <w:sz w:val="16"/>
              </w:rPr>
              <w:t>Identificador de secuencia SIGMET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010064</w:t>
            </w:r>
          </w:p>
        </w:tc>
        <w:tc>
          <w:tcPr>
            <w:tcW w:type="dxa" w:w="2163"/>
          </w:tcPr>
          <w:p>
            <w:r/>
            <w:r>
              <w:rPr>
                <w:rFonts w:ascii="Arial" w:hAnsi="Arial"/>
                <w:b w:val="0"/>
                <w:sz w:val="16"/>
              </w:rPr>
              <w:t>Nivel de crucero SIGMET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008019</w:t>
            </w:r>
          </w:p>
        </w:tc>
        <w:tc>
          <w:tcPr>
            <w:tcW w:type="dxa" w:w="2163"/>
          </w:tcPr>
          <w:p>
            <w:r/>
            <w:r>
              <w:rPr>
                <w:rFonts w:ascii="Arial" w:hAnsi="Arial"/>
                <w:b w:val="0"/>
                <w:sz w:val="16"/>
              </w:rPr>
              <w:t>Calificador para el identificador del centro siguiente</w:t>
            </w:r>
          </w:p>
        </w:tc>
        <w:tc>
          <w:tcPr>
            <w:tcW w:type="dxa" w:w="2163"/>
          </w:tcPr>
          <w:p>
            <w:r/>
            <w:r>
              <w:rPr>
                <w:rFonts w:ascii="Arial" w:hAnsi="Arial"/>
                <w:b w:val="0"/>
                <w:sz w:val="16"/>
              </w:rPr>
              <w:t>1 = unidad ATS que presta servicio a la FIR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001062</w:t>
            </w:r>
          </w:p>
        </w:tc>
        <w:tc>
          <w:tcPr>
            <w:tcW w:type="dxa" w:w="2163"/>
          </w:tcPr>
          <w:p>
            <w:r/>
            <w:r>
              <w:rPr>
                <w:rFonts w:ascii="Arial" w:hAnsi="Arial"/>
                <w:b w:val="0"/>
                <w:sz w:val="16"/>
              </w:rPr>
              <w:t>Indicador de ubicación abreviado de la OACI</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008019</w:t>
            </w:r>
          </w:p>
        </w:tc>
        <w:tc>
          <w:tcPr>
            <w:tcW w:type="dxa" w:w="2163"/>
          </w:tcPr>
          <w:p>
            <w:r/>
            <w:r>
              <w:rPr>
                <w:rFonts w:ascii="Arial" w:hAnsi="Arial"/>
                <w:b w:val="0"/>
                <w:sz w:val="16"/>
              </w:rPr>
              <w:t>Calificador para el identificador del centro siguiente</w:t>
            </w:r>
          </w:p>
        </w:tc>
        <w:tc>
          <w:tcPr>
            <w:tcW w:type="dxa" w:w="2163"/>
          </w:tcPr>
          <w:p>
            <w:r/>
            <w:r>
              <w:rPr>
                <w:rFonts w:ascii="Arial" w:hAnsi="Arial"/>
                <w:b w:val="0"/>
                <w:sz w:val="16"/>
              </w:rPr>
              <w:t>= 2 FIR, = 3 UIR, = 4 CTA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001065</w:t>
            </w:r>
          </w:p>
        </w:tc>
        <w:tc>
          <w:tcPr>
            <w:tcW w:type="dxa" w:w="2163"/>
          </w:tcPr>
          <w:p>
            <w:r/>
            <w:r>
              <w:rPr>
                <w:rFonts w:ascii="Arial" w:hAnsi="Arial"/>
                <w:b w:val="0"/>
                <w:sz w:val="16"/>
              </w:rPr>
              <w:t>Identificador de región de la OACI</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008019</w:t>
            </w:r>
          </w:p>
        </w:tc>
        <w:tc>
          <w:tcPr>
            <w:tcW w:type="dxa" w:w="2163"/>
          </w:tcPr>
          <w:p>
            <w:r/>
            <w:r>
              <w:rPr>
                <w:rFonts w:ascii="Arial" w:hAnsi="Arial"/>
                <w:b w:val="0"/>
                <w:sz w:val="16"/>
              </w:rPr>
              <w:t>Calificador para el identificador del centro siguiente</w:t>
            </w:r>
          </w:p>
        </w:tc>
        <w:tc>
          <w:tcPr>
            <w:tcW w:type="dxa" w:w="2163"/>
          </w:tcPr>
          <w:p>
            <w:r/>
            <w:r>
              <w:rPr>
                <w:rFonts w:ascii="Arial" w:hAnsi="Arial"/>
                <w:b w:val="0"/>
                <w:sz w:val="16"/>
              </w:rPr>
              <w:t>= 6 MWO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001062</w:t>
            </w:r>
          </w:p>
        </w:tc>
        <w:tc>
          <w:tcPr>
            <w:tcW w:type="dxa" w:w="2163"/>
          </w:tcPr>
          <w:p>
            <w:r/>
            <w:r>
              <w:rPr>
                <w:rFonts w:ascii="Arial" w:hAnsi="Arial"/>
                <w:b w:val="0"/>
                <w:sz w:val="16"/>
              </w:rPr>
              <w:t>Indicador de ubicación abreviado de la OACI</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008019</w:t>
            </w:r>
          </w:p>
        </w:tc>
        <w:tc>
          <w:tcPr>
            <w:tcW w:type="dxa" w:w="2163"/>
          </w:tcPr>
          <w:p>
            <w:r/>
            <w:r>
              <w:rPr>
                <w:rFonts w:ascii="Arial" w:hAnsi="Arial"/>
                <w:b w:val="0"/>
                <w:sz w:val="16"/>
              </w:rPr>
              <w:t>Calificador para el identificador del centro siguiente</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316031</w:t>
            </w:r>
          </w:p>
        </w:tc>
        <w:tc>
          <w:tcPr>
            <w:tcW w:type="dxa" w:w="2163"/>
          </w:tcPr>
          <w:p>
            <w:r>
              <w:rPr>
                <w:b/>
              </w:rPr>
            </w:r>
            <w:r>
              <w:rPr>
                <w:rFonts w:ascii="Arial" w:hAnsi="Arial"/>
                <w:b/>
                <w:sz w:val="16"/>
              </w:rPr>
              <w:t>(SIGMET – Posició y desplazamiento observados o pronosticados)</w:t>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 16 análisis, = 4 predicción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301027</w:t>
            </w:r>
          </w:p>
        </w:tc>
        <w:tc>
          <w:tcPr>
            <w:tcW w:type="dxa" w:w="2163"/>
          </w:tcPr>
          <w:p>
            <w:r/>
            <w:r>
              <w:rPr>
                <w:rFonts w:ascii="Arial" w:hAnsi="Arial"/>
                <w:b w:val="0"/>
                <w:sz w:val="16"/>
              </w:rPr>
              <w:t>Descripción de un elemento en 3-D o 2-D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019005</w:t>
            </w:r>
          </w:p>
        </w:tc>
        <w:tc>
          <w:tcPr>
            <w:tcW w:type="dxa" w:w="2163"/>
          </w:tcPr>
          <w:p>
            <w:r/>
            <w:r>
              <w:rPr>
                <w:rFonts w:ascii="Arial" w:hAnsi="Arial"/>
                <w:b w:val="0"/>
                <w:sz w:val="16"/>
              </w:rPr>
              <w:t>Dirección del desplazamiento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019006</w:t>
            </w:r>
          </w:p>
        </w:tc>
        <w:tc>
          <w:tcPr>
            <w:tcW w:type="dxa" w:w="2163"/>
          </w:tcPr>
          <w:p>
            <w:r/>
            <w:r>
              <w:rPr>
                <w:rFonts w:ascii="Arial" w:hAnsi="Arial"/>
                <w:b w:val="0"/>
                <w:sz w:val="16"/>
              </w:rPr>
              <w:t>Velocidad del desplazamiento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020028</w:t>
            </w:r>
          </w:p>
        </w:tc>
        <w:tc>
          <w:tcPr>
            <w:tcW w:type="dxa" w:w="2163"/>
          </w:tcPr>
          <w:p>
            <w:r/>
            <w:r>
              <w:rPr>
                <w:rFonts w:ascii="Arial" w:hAnsi="Arial"/>
                <w:b w:val="0"/>
                <w:sz w:val="16"/>
              </w:rPr>
              <w:t>Cambio esperado en intensidad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316032</w:t>
            </w:r>
          </w:p>
        </w:tc>
        <w:tc>
          <w:tcPr>
            <w:tcW w:type="dxa" w:w="2163"/>
          </w:tcPr>
          <w:p>
            <w:r>
              <w:rPr>
                <w:b/>
              </w:rPr>
            </w:r>
            <w:r>
              <w:rPr>
                <w:rFonts w:ascii="Arial" w:hAnsi="Arial"/>
                <w:b/>
                <w:sz w:val="16"/>
              </w:rPr>
              <w:t>(SIGMET – Situación del pronóstico)</w:t>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 4 previsión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301027</w:t>
            </w:r>
          </w:p>
        </w:tc>
        <w:tc>
          <w:tcPr>
            <w:tcW w:type="dxa" w:w="2163"/>
          </w:tcPr>
          <w:p>
            <w:r/>
            <w:r>
              <w:rPr>
                <w:rFonts w:ascii="Arial" w:hAnsi="Arial"/>
                <w:b w:val="0"/>
                <w:sz w:val="16"/>
              </w:rPr>
              <w:t>Descripción de un elemento en 3-D o 2-D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Fijar en faltante(anular)</w:t>
            </w:r>
          </w:p>
        </w:tc>
        <w:tc>
          <w:tcPr>
            <w:tcW w:type="dxa" w:w="2163"/>
          </w:tcPr>
          <w:p>
            <w:r/>
            <w:r>
              <w:rPr>
                <w:rFonts w:ascii="Arial" w:hAnsi="Arial"/>
                <w:b w:val="0"/>
                <w:sz w:val="16"/>
              </w:rPr>
            </w:r>
          </w:p>
        </w:tc>
      </w:tr>
      <w:tr>
        <w:tc>
          <w:tcPr>
            <w:tcW w:type="dxa" w:w="2163"/>
          </w:tcPr>
          <w:p>
            <w:r>
              <w:rPr>
                <w:b/>
              </w:rPr>
            </w:r>
            <w:r>
              <w:rPr>
                <w:rFonts w:ascii="Arial" w:hAnsi="Arial"/>
                <w:b/>
                <w:sz w:val="16"/>
              </w:rPr>
              <w:t>316033</w:t>
            </w:r>
          </w:p>
        </w:tc>
        <w:tc>
          <w:tcPr>
            <w:tcW w:type="dxa" w:w="2163"/>
          </w:tcPr>
          <w:p>
            <w:r>
              <w:rPr>
                <w:b/>
              </w:rPr>
            </w:r>
            <w:r>
              <w:rPr>
                <w:rFonts w:ascii="Arial" w:hAnsi="Arial"/>
                <w:b/>
                <w:sz w:val="16"/>
              </w:rPr>
              <w:t>(SIGMET – Perspectiva)</w:t>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 4 previsión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301027</w:t>
            </w:r>
          </w:p>
        </w:tc>
        <w:tc>
          <w:tcPr>
            <w:tcW w:type="dxa" w:w="2163"/>
          </w:tcPr>
          <w:p>
            <w:r/>
            <w:r>
              <w:rPr>
                <w:rFonts w:ascii="Arial" w:hAnsi="Arial"/>
                <w:b w:val="0"/>
                <w:sz w:val="16"/>
              </w:rPr>
              <w:t>Descripción de un elemento en 3-D o 2-D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Fijar en faltante(anular)</w:t>
            </w:r>
          </w:p>
        </w:tc>
        <w:tc>
          <w:tcPr>
            <w:tcW w:type="dxa" w:w="2163"/>
          </w:tcPr>
          <w:p>
            <w:r/>
            <w:r>
              <w:rPr>
                <w:rFonts w:ascii="Arial" w:hAnsi="Arial"/>
                <w:b w:val="0"/>
                <w:sz w:val="16"/>
              </w:rPr>
            </w:r>
          </w:p>
        </w:tc>
      </w:tr>
      <w:tr>
        <w:tc>
          <w:tcPr>
            <w:tcW w:type="dxa" w:w="2163"/>
          </w:tcPr>
          <w:p>
            <w:r>
              <w:rPr>
                <w:b/>
              </w:rPr>
            </w:r>
            <w:r>
              <w:rPr>
                <w:rFonts w:ascii="Arial" w:hAnsi="Arial"/>
                <w:b/>
                <w:sz w:val="16"/>
              </w:rPr>
              <w:t>316034</w:t>
            </w:r>
          </w:p>
        </w:tc>
        <w:tc>
          <w:tcPr>
            <w:tcW w:type="dxa" w:w="2163"/>
          </w:tcPr>
          <w:p>
            <w:r>
              <w:rPr>
                <w:b/>
              </w:rPr>
            </w:r>
            <w:r>
              <w:rPr>
                <w:rFonts w:ascii="Arial" w:hAnsi="Arial"/>
                <w:b/>
                <w:sz w:val="16"/>
              </w:rPr>
              <w:t>(SIGMET – Ceniza volcánica)</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 0 emisión normal,</w:t>
              <w:br/>
              <w:t>= 1 corrección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316030</w:t>
            </w:r>
          </w:p>
        </w:tc>
        <w:tc>
          <w:tcPr>
            <w:tcW w:type="dxa" w:w="2163"/>
          </w:tcPr>
          <w:p>
            <w:r/>
            <w:r>
              <w:rPr>
                <w:rFonts w:ascii="Arial" w:hAnsi="Arial"/>
                <w:b w:val="0"/>
                <w:sz w:val="16"/>
              </w:rPr>
              <w:t>Encabezamiento SIGMET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 17 volcán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001022</w:t>
            </w:r>
          </w:p>
        </w:tc>
        <w:tc>
          <w:tcPr>
            <w:tcW w:type="dxa" w:w="2163"/>
          </w:tcPr>
          <w:p>
            <w:r/>
            <w:r>
              <w:rPr>
                <w:rFonts w:ascii="Arial" w:hAnsi="Arial"/>
                <w:b w:val="0"/>
                <w:sz w:val="16"/>
              </w:rPr>
              <w:t>Nombre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 0 punto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008007</w:t>
            </w:r>
          </w:p>
        </w:tc>
        <w:tc>
          <w:tcPr>
            <w:tcW w:type="dxa" w:w="2163"/>
          </w:tcPr>
          <w:p>
            <w:r/>
            <w:r>
              <w:rPr>
                <w:rFonts w:ascii="Arial" w:hAnsi="Arial"/>
                <w:b w:val="0"/>
                <w:sz w:val="16"/>
              </w:rPr>
              <w:t>Significación dimensional</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020090</w:t>
            </w:r>
          </w:p>
        </w:tc>
        <w:tc>
          <w:tcPr>
            <w:tcW w:type="dxa" w:w="2163"/>
          </w:tcPr>
          <w:p>
            <w:r/>
            <w:r>
              <w:rPr>
                <w:rFonts w:ascii="Arial" w:hAnsi="Arial"/>
                <w:b w:val="0"/>
                <w:sz w:val="16"/>
              </w:rPr>
              <w:t>Nubes especiales</w:t>
            </w:r>
          </w:p>
        </w:tc>
        <w:tc>
          <w:tcPr>
            <w:tcW w:type="dxa" w:w="2163"/>
          </w:tcPr>
          <w:p>
            <w:r/>
            <w:r>
              <w:rPr>
                <w:rFonts w:ascii="Arial" w:hAnsi="Arial"/>
                <w:b w:val="0"/>
                <w:sz w:val="16"/>
              </w:rPr>
              <w:t>= 5 nubes originadas por erupciones volcánicas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316031</w:t>
            </w:r>
          </w:p>
        </w:tc>
        <w:tc>
          <w:tcPr>
            <w:tcW w:type="dxa" w:w="2163"/>
          </w:tcPr>
          <w:p>
            <w:r/>
            <w:r>
              <w:rPr>
                <w:rFonts w:ascii="Arial" w:hAnsi="Arial"/>
                <w:b w:val="0"/>
                <w:sz w:val="16"/>
              </w:rPr>
              <w:t>SIGMET, posición y desplazamiento observados o pronosticados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316032</w:t>
            </w:r>
          </w:p>
        </w:tc>
        <w:tc>
          <w:tcPr>
            <w:tcW w:type="dxa" w:w="2163"/>
          </w:tcPr>
          <w:p>
            <w:r/>
            <w:r>
              <w:rPr>
                <w:rFonts w:ascii="Arial" w:hAnsi="Arial"/>
                <w:b w:val="0"/>
                <w:sz w:val="16"/>
              </w:rPr>
              <w:t>SIGMET, situación del pronóstico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316033</w:t>
            </w:r>
          </w:p>
        </w:tc>
        <w:tc>
          <w:tcPr>
            <w:tcW w:type="dxa" w:w="2163"/>
          </w:tcPr>
          <w:p>
            <w:r/>
            <w:r>
              <w:rPr>
                <w:rFonts w:ascii="Arial" w:hAnsi="Arial"/>
                <w:b w:val="0"/>
                <w:sz w:val="16"/>
              </w:rPr>
              <w:t>SIGMET, perspectiva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316035</w:t>
            </w:r>
          </w:p>
        </w:tc>
        <w:tc>
          <w:tcPr>
            <w:tcW w:type="dxa" w:w="2163"/>
          </w:tcPr>
          <w:p>
            <w:r>
              <w:rPr>
                <w:b/>
              </w:rPr>
            </w:r>
            <w:r>
              <w:rPr>
                <w:rFonts w:ascii="Arial" w:hAnsi="Arial"/>
                <w:b/>
                <w:sz w:val="16"/>
              </w:rPr>
              <w:t>(SIGMET – Tormenta)</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 0 emisión normal,</w:t>
              <w:br/>
              <w:t>= 1 corrección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316030</w:t>
            </w:r>
          </w:p>
        </w:tc>
        <w:tc>
          <w:tcPr>
            <w:tcW w:type="dxa" w:w="2163"/>
          </w:tcPr>
          <w:p>
            <w:r/>
            <w:r>
              <w:rPr>
                <w:rFonts w:ascii="Arial" w:hAnsi="Arial"/>
                <w:b w:val="0"/>
                <w:sz w:val="16"/>
              </w:rPr>
              <w:t>Encabezamiento SIGMET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 21 tormenta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020023</w:t>
            </w:r>
          </w:p>
        </w:tc>
        <w:tc>
          <w:tcPr>
            <w:tcW w:type="dxa" w:w="2163"/>
          </w:tcPr>
          <w:p>
            <w:r/>
            <w:r>
              <w:rPr>
                <w:rFonts w:ascii="Arial" w:hAnsi="Arial"/>
                <w:b w:val="0"/>
                <w:sz w:val="16"/>
              </w:rPr>
              <w:t>Otros fenómenos meteorológicos</w:t>
            </w:r>
          </w:p>
        </w:tc>
        <w:tc>
          <w:tcPr>
            <w:tcW w:type="dxa" w:w="2163"/>
          </w:tcPr>
          <w:p>
            <w:r/>
            <w:r>
              <w:rPr>
                <w:rFonts w:ascii="Arial" w:hAnsi="Arial"/>
                <w:b w:val="0"/>
                <w:sz w:val="16"/>
              </w:rPr>
              <w:t>Bit 2 = turbonadas o los 18 bits =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020021</w:t>
            </w:r>
          </w:p>
        </w:tc>
        <w:tc>
          <w:tcPr>
            <w:tcW w:type="dxa" w:w="2163"/>
          </w:tcPr>
          <w:p>
            <w:r/>
            <w:r>
              <w:rPr>
                <w:rFonts w:ascii="Arial" w:hAnsi="Arial"/>
                <w:b w:val="0"/>
                <w:sz w:val="16"/>
              </w:rPr>
              <w:t>Tipo de precipitación</w:t>
            </w:r>
          </w:p>
        </w:tc>
        <w:tc>
          <w:tcPr>
            <w:tcW w:type="dxa" w:w="2163"/>
          </w:tcPr>
          <w:p>
            <w:r/>
            <w:r>
              <w:rPr>
                <w:rFonts w:ascii="Arial" w:hAnsi="Arial"/>
                <w:b w:val="0"/>
                <w:sz w:val="16"/>
              </w:rPr>
              <w:t>Bit 14 = granizo o los 30 bits =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020008</w:t>
            </w:r>
          </w:p>
        </w:tc>
        <w:tc>
          <w:tcPr>
            <w:tcW w:type="dxa" w:w="2163"/>
          </w:tcPr>
          <w:p>
            <w:r/>
            <w:r>
              <w:rPr>
                <w:rFonts w:ascii="Arial" w:hAnsi="Arial"/>
                <w:b w:val="0"/>
                <w:sz w:val="16"/>
              </w:rPr>
              <w:t>Distribución de las nubes para la aviación</w:t>
            </w:r>
          </w:p>
        </w:tc>
        <w:tc>
          <w:tcPr>
            <w:tcW w:type="dxa" w:w="2163"/>
          </w:tcPr>
          <w:p>
            <w:r/>
            <w:r>
              <w:rPr>
                <w:rFonts w:ascii="Arial" w:hAnsi="Arial"/>
                <w:b w:val="0"/>
                <w:sz w:val="16"/>
              </w:rPr>
              <w:t>= 15 OBSC, = 16 EMBD, = 12 FRQ, =</w:t>
              <w:br/>
              <w:t>31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316031</w:t>
            </w:r>
          </w:p>
        </w:tc>
        <w:tc>
          <w:tcPr>
            <w:tcW w:type="dxa" w:w="2163"/>
          </w:tcPr>
          <w:p>
            <w:r/>
            <w:r>
              <w:rPr>
                <w:rFonts w:ascii="Arial" w:hAnsi="Arial"/>
                <w:b w:val="0"/>
                <w:sz w:val="16"/>
              </w:rPr>
              <w:t>SIGMET, posición y desplazamiento observados o pronosticados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316036</w:t>
            </w:r>
          </w:p>
        </w:tc>
        <w:tc>
          <w:tcPr>
            <w:tcW w:type="dxa" w:w="2163"/>
          </w:tcPr>
          <w:p>
            <w:r>
              <w:rPr>
                <w:b/>
              </w:rPr>
            </w:r>
            <w:r>
              <w:rPr>
                <w:rFonts w:ascii="Arial" w:hAnsi="Arial"/>
                <w:b/>
                <w:sz w:val="16"/>
              </w:rPr>
              <w:t>(SIGMET – Ciclón tropical)</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 0 emisión normal,</w:t>
              <w:br/>
              <w:t>= 1 corrección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316030</w:t>
            </w:r>
          </w:p>
        </w:tc>
        <w:tc>
          <w:tcPr>
            <w:tcW w:type="dxa" w:w="2163"/>
          </w:tcPr>
          <w:p>
            <w:r/>
            <w:r>
              <w:rPr>
                <w:rFonts w:ascii="Arial" w:hAnsi="Arial"/>
                <w:b w:val="0"/>
                <w:sz w:val="16"/>
              </w:rPr>
              <w:t>Encabezamiento SIGMET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 22 ciclón tropical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001027</w:t>
            </w:r>
          </w:p>
        </w:tc>
        <w:tc>
          <w:tcPr>
            <w:tcW w:type="dxa" w:w="2163"/>
          </w:tcPr>
          <w:p>
            <w:r/>
            <w:r>
              <w:rPr>
                <w:rFonts w:ascii="Arial" w:hAnsi="Arial"/>
                <w:b w:val="0"/>
                <w:sz w:val="16"/>
              </w:rPr>
              <w:t>Nombre OMM de la tormenta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316031</w:t>
            </w:r>
          </w:p>
        </w:tc>
        <w:tc>
          <w:tcPr>
            <w:tcW w:type="dxa" w:w="2163"/>
          </w:tcPr>
          <w:p>
            <w:r/>
            <w:r>
              <w:rPr>
                <w:rFonts w:ascii="Arial" w:hAnsi="Arial"/>
                <w:b w:val="0"/>
                <w:sz w:val="16"/>
              </w:rPr>
              <w:t>SIGMET, posición y desplazamiento observados o pronosticados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316032</w:t>
            </w:r>
          </w:p>
        </w:tc>
        <w:tc>
          <w:tcPr>
            <w:tcW w:type="dxa" w:w="2163"/>
          </w:tcPr>
          <w:p>
            <w:r/>
            <w:r>
              <w:rPr>
                <w:rFonts w:ascii="Arial" w:hAnsi="Arial"/>
                <w:b w:val="0"/>
                <w:sz w:val="16"/>
              </w:rPr>
              <w:t>SIGMET, situación del pronóstico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316033</w:t>
            </w:r>
          </w:p>
        </w:tc>
        <w:tc>
          <w:tcPr>
            <w:tcW w:type="dxa" w:w="2163"/>
          </w:tcPr>
          <w:p>
            <w:r/>
            <w:r>
              <w:rPr>
                <w:rFonts w:ascii="Arial" w:hAnsi="Arial"/>
                <w:b w:val="0"/>
                <w:sz w:val="16"/>
              </w:rPr>
              <w:t>SIGMET, perspectiva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316037</w:t>
            </w:r>
          </w:p>
        </w:tc>
        <w:tc>
          <w:tcPr>
            <w:tcW w:type="dxa" w:w="2163"/>
          </w:tcPr>
          <w:p>
            <w:r>
              <w:rPr>
                <w:b/>
              </w:rPr>
            </w:r>
            <w:r>
              <w:rPr>
                <w:rFonts w:ascii="Arial" w:hAnsi="Arial"/>
                <w:b/>
                <w:sz w:val="16"/>
              </w:rPr>
              <w:t>(SIGMET – Turbulencia)</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 0 emisión normal,</w:t>
              <w:br/>
              <w:t>= 1 corrección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316030</w:t>
            </w:r>
          </w:p>
        </w:tc>
        <w:tc>
          <w:tcPr>
            <w:tcW w:type="dxa" w:w="2163"/>
          </w:tcPr>
          <w:p>
            <w:r/>
            <w:r>
              <w:rPr>
                <w:rFonts w:ascii="Arial" w:hAnsi="Arial"/>
                <w:b w:val="0"/>
                <w:sz w:val="16"/>
              </w:rPr>
              <w:t>Encabezamiento SIGMET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 13 turbulencia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011031</w:t>
            </w:r>
          </w:p>
        </w:tc>
        <w:tc>
          <w:tcPr>
            <w:tcW w:type="dxa" w:w="2163"/>
          </w:tcPr>
          <w:p>
            <w:r/>
            <w:r>
              <w:rPr>
                <w:rFonts w:ascii="Arial" w:hAnsi="Arial"/>
                <w:b w:val="0"/>
                <w:sz w:val="16"/>
              </w:rPr>
              <w:t>Grado de turbulencia</w:t>
            </w:r>
          </w:p>
        </w:tc>
        <w:tc>
          <w:tcPr>
            <w:tcW w:type="dxa" w:w="2163"/>
          </w:tcPr>
          <w:p>
            <w:r/>
            <w:r>
              <w:rPr>
                <w:rFonts w:ascii="Arial" w:hAnsi="Arial"/>
                <w:b w:val="0"/>
                <w:sz w:val="16"/>
              </w:rPr>
              <w:t>= 10 moderado,= 11 fuerte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316031</w:t>
            </w:r>
          </w:p>
        </w:tc>
        <w:tc>
          <w:tcPr>
            <w:tcW w:type="dxa" w:w="2163"/>
          </w:tcPr>
          <w:p>
            <w:r/>
            <w:r>
              <w:rPr>
                <w:rFonts w:ascii="Arial" w:hAnsi="Arial"/>
                <w:b w:val="0"/>
                <w:sz w:val="16"/>
              </w:rPr>
              <w:t>SIGMET, posición y desplazamiento observados o pronosticados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316038</w:t>
            </w:r>
          </w:p>
        </w:tc>
        <w:tc>
          <w:tcPr>
            <w:tcW w:type="dxa" w:w="2163"/>
          </w:tcPr>
          <w:p>
            <w:r>
              <w:rPr>
                <w:b/>
              </w:rPr>
            </w:r>
            <w:r>
              <w:rPr>
                <w:rFonts w:ascii="Arial" w:hAnsi="Arial"/>
                <w:b/>
                <w:sz w:val="16"/>
              </w:rPr>
              <w:t>(SIGMET – Engelamiento)</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 0 emisión normal,</w:t>
              <w:br/>
              <w:t>= 1 corrección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316030</w:t>
            </w:r>
          </w:p>
        </w:tc>
        <w:tc>
          <w:tcPr>
            <w:tcW w:type="dxa" w:w="2163"/>
          </w:tcPr>
          <w:p>
            <w:r/>
            <w:r>
              <w:rPr>
                <w:rFonts w:ascii="Arial" w:hAnsi="Arial"/>
                <w:b w:val="0"/>
                <w:sz w:val="16"/>
              </w:rPr>
              <w:t>Encabezamiento SIGMET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 15 engelamiento del fuselaje de la aeronave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020041</w:t>
            </w:r>
          </w:p>
        </w:tc>
        <w:tc>
          <w:tcPr>
            <w:tcW w:type="dxa" w:w="2163"/>
          </w:tcPr>
          <w:p>
            <w:r/>
            <w:r>
              <w:rPr>
                <w:rFonts w:ascii="Arial" w:hAnsi="Arial"/>
                <w:b w:val="0"/>
                <w:sz w:val="16"/>
              </w:rPr>
              <w:t>Engelamiento del fuselaje de la aeronave</w:t>
            </w:r>
          </w:p>
        </w:tc>
        <w:tc>
          <w:tcPr>
            <w:tcW w:type="dxa" w:w="2163"/>
          </w:tcPr>
          <w:p>
            <w:r/>
            <w:r>
              <w:rPr>
                <w:rFonts w:ascii="Arial" w:hAnsi="Arial"/>
                <w:b w:val="0"/>
                <w:sz w:val="16"/>
              </w:rPr>
              <w:t>= 7 fuerte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020021</w:t>
            </w:r>
          </w:p>
        </w:tc>
        <w:tc>
          <w:tcPr>
            <w:tcW w:type="dxa" w:w="2163"/>
          </w:tcPr>
          <w:p>
            <w:r/>
            <w:r>
              <w:rPr>
                <w:rFonts w:ascii="Arial" w:hAnsi="Arial"/>
                <w:b w:val="0"/>
                <w:sz w:val="16"/>
              </w:rPr>
              <w:t>Tipo de precipitación</w:t>
            </w:r>
          </w:p>
        </w:tc>
        <w:tc>
          <w:tcPr>
            <w:tcW w:type="dxa" w:w="2163"/>
          </w:tcPr>
          <w:p>
            <w:r/>
            <w:r>
              <w:rPr>
                <w:rFonts w:ascii="Arial" w:hAnsi="Arial"/>
                <w:b w:val="0"/>
                <w:sz w:val="16"/>
              </w:rPr>
              <w:t>bit 3 = congelamiento líquido o los 30 bits =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316031</w:t>
            </w:r>
          </w:p>
        </w:tc>
        <w:tc>
          <w:tcPr>
            <w:tcW w:type="dxa" w:w="2163"/>
          </w:tcPr>
          <w:p>
            <w:r/>
            <w:r>
              <w:rPr>
                <w:rFonts w:ascii="Arial" w:hAnsi="Arial"/>
                <w:b w:val="0"/>
                <w:sz w:val="16"/>
              </w:rPr>
              <w:t>SIGMET, posición y desplazamiento observados o pronosticados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316039</w:t>
            </w:r>
          </w:p>
        </w:tc>
        <w:tc>
          <w:tcPr>
            <w:tcW w:type="dxa" w:w="2163"/>
          </w:tcPr>
          <w:p>
            <w:r>
              <w:rPr>
                <w:b/>
              </w:rPr>
            </w:r>
            <w:r>
              <w:rPr>
                <w:rFonts w:ascii="Arial" w:hAnsi="Arial"/>
                <w:b/>
                <w:sz w:val="16"/>
              </w:rPr>
              <w:t>(SIGMET – Onda orográfica, tempestad de polvo o tempestad de arena)</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 0 emisión normal,</w:t>
              <w:br/>
              <w:t>= 1 corrección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316030</w:t>
            </w:r>
          </w:p>
        </w:tc>
        <w:tc>
          <w:tcPr>
            <w:tcW w:type="dxa" w:w="2163"/>
          </w:tcPr>
          <w:p>
            <w:r/>
            <w:r>
              <w:rPr>
                <w:rFonts w:ascii="Arial" w:hAnsi="Arial"/>
                <w:b w:val="0"/>
                <w:sz w:val="16"/>
              </w:rPr>
              <w:t>Encabezamiento SIGMET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 23 onda orográfica,</w:t>
              <w:br/>
              <w:t>= 24 tempestad de polvo, = 25 tempestad de arena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020024</w:t>
            </w:r>
          </w:p>
        </w:tc>
        <w:tc>
          <w:tcPr>
            <w:tcW w:type="dxa" w:w="2163"/>
          </w:tcPr>
          <w:p>
            <w:r/>
            <w:r>
              <w:rPr>
                <w:rFonts w:ascii="Arial" w:hAnsi="Arial"/>
                <w:b w:val="0"/>
                <w:sz w:val="16"/>
              </w:rPr>
              <w:t>Intensidad de los fenómenos</w:t>
            </w:r>
          </w:p>
        </w:tc>
        <w:tc>
          <w:tcPr>
            <w:tcW w:type="dxa" w:w="2163"/>
          </w:tcPr>
          <w:p>
            <w:r/>
            <w:r>
              <w:rPr>
                <w:rFonts w:ascii="Arial" w:hAnsi="Arial"/>
                <w:b w:val="0"/>
                <w:sz w:val="16"/>
              </w:rPr>
              <w:t>= 3 fuerte, = 5 violento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316031</w:t>
            </w:r>
          </w:p>
        </w:tc>
        <w:tc>
          <w:tcPr>
            <w:tcW w:type="dxa" w:w="2163"/>
          </w:tcPr>
          <w:p>
            <w:r/>
            <w:r>
              <w:rPr>
                <w:rFonts w:ascii="Arial" w:hAnsi="Arial"/>
                <w:b w:val="0"/>
                <w:sz w:val="16"/>
              </w:rPr>
              <w:t>SIGMET, posición y desplazamiento observados o pronosticados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316040</w:t>
            </w:r>
          </w:p>
        </w:tc>
        <w:tc>
          <w:tcPr>
            <w:tcW w:type="dxa" w:w="2163"/>
          </w:tcPr>
          <w:p>
            <w:r>
              <w:rPr>
                <w:b/>
              </w:rPr>
            </w:r>
            <w:r>
              <w:rPr>
                <w:rFonts w:ascii="Arial" w:hAnsi="Arial"/>
                <w:b/>
                <w:sz w:val="16"/>
              </w:rPr>
              <w:t>(Anulación de SIGMET)</w:t>
            </w:r>
          </w:p>
        </w:tc>
        <w:tc>
          <w:tcPr>
            <w:tcW w:type="dxa" w:w="2163"/>
          </w:tcPr>
          <w:p>
            <w:r/>
            <w:r>
              <w:rPr>
                <w:rFonts w:ascii="Arial" w:hAnsi="Arial"/>
                <w:b w:val="0"/>
                <w:sz w:val="16"/>
              </w:rPr>
            </w:r>
          </w:p>
        </w:tc>
        <w:tc>
          <w:tcPr>
            <w:tcW w:type="dxa" w:w="2163"/>
          </w:tcPr>
          <w:p>
            <w:r/>
            <w:r>
              <w:rPr>
                <w:rFonts w:ascii="Arial" w:hAnsi="Arial"/>
                <w:b w:val="0"/>
                <w:sz w:val="16"/>
              </w:rPr>
              <w:t>316030</w:t>
            </w:r>
          </w:p>
        </w:tc>
        <w:tc>
          <w:tcPr>
            <w:tcW w:type="dxa" w:w="2163"/>
          </w:tcPr>
          <w:p>
            <w:r/>
            <w:r>
              <w:rPr>
                <w:rFonts w:ascii="Arial" w:hAnsi="Arial"/>
                <w:b w:val="0"/>
                <w:sz w:val="16"/>
              </w:rPr>
              <w:t>Encabezamiento SIGMET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 4 anulación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Período de tiempo</w:t>
            </w:r>
          </w:p>
        </w:tc>
        <w:tc>
          <w:tcPr>
            <w:tcW w:type="dxa" w:w="2163"/>
          </w:tcPr>
          <w:p>
            <w:r/>
            <w:r>
              <w:rPr>
                <w:rFonts w:ascii="Arial" w:hAnsi="Arial"/>
                <w:b w:val="0"/>
                <w:sz w:val="16"/>
              </w:rPr>
              <w:t>Del SIGMET que va a anularse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001037</w:t>
            </w:r>
          </w:p>
        </w:tc>
        <w:tc>
          <w:tcPr>
            <w:tcW w:type="dxa" w:w="2163"/>
          </w:tcPr>
          <w:p>
            <w:r/>
            <w:r>
              <w:rPr>
                <w:rFonts w:ascii="Arial" w:hAnsi="Arial"/>
                <w:b w:val="0"/>
                <w:sz w:val="16"/>
              </w:rPr>
              <w:t>Identificador de secuencia de SIGMET</w:t>
            </w:r>
          </w:p>
        </w:tc>
        <w:tc>
          <w:tcPr>
            <w:tcW w:type="dxa" w:w="2163"/>
          </w:tcPr>
          <w:p>
            <w:r/>
            <w:r>
              <w:rPr>
                <w:rFonts w:ascii="Arial" w:hAnsi="Arial"/>
                <w:b w:val="0"/>
                <w:sz w:val="16"/>
              </w:rPr>
              <w:t>Del SIGMET que va a anularse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010064</w:t>
            </w:r>
          </w:p>
        </w:tc>
        <w:tc>
          <w:tcPr>
            <w:tcW w:type="dxa" w:w="2163"/>
          </w:tcPr>
          <w:p>
            <w:r/>
            <w:r>
              <w:rPr>
                <w:rFonts w:ascii="Arial" w:hAnsi="Arial"/>
                <w:b w:val="0"/>
                <w:sz w:val="16"/>
              </w:rPr>
              <w:t>Nivel de crucero SIGMET</w:t>
            </w:r>
          </w:p>
        </w:tc>
        <w:tc>
          <w:tcPr>
            <w:tcW w:type="dxa" w:w="2163"/>
          </w:tcPr>
          <w:p>
            <w:r/>
            <w:r>
              <w:rPr>
                <w:rFonts w:ascii="Arial" w:hAnsi="Arial"/>
                <w:b w:val="0"/>
                <w:sz w:val="16"/>
              </w:rPr>
              <w:t>Del SIGSMET que va a anularse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316050</w:t>
            </w:r>
          </w:p>
        </w:tc>
        <w:tc>
          <w:tcPr>
            <w:tcW w:type="dxa" w:w="2163"/>
          </w:tcPr>
          <w:p>
            <w:r>
              <w:rPr>
                <w:b/>
              </w:rPr>
            </w:r>
            <w:r>
              <w:rPr>
                <w:rFonts w:ascii="Arial" w:hAnsi="Arial"/>
                <w:b/>
                <w:sz w:val="16"/>
              </w:rPr>
              <w:t>(Modelo RADOB – parte A: información sobre ciclones tropicales)</w:t>
            </w:r>
          </w:p>
        </w:tc>
        <w:tc>
          <w:tcPr>
            <w:tcW w:type="dxa" w:w="2163"/>
          </w:tcPr>
          <w:p>
            <w:r/>
            <w:r>
              <w:rPr>
                <w:rFonts w:ascii="Arial" w:hAnsi="Arial"/>
                <w:b w:val="0"/>
                <w:sz w:val="16"/>
              </w:rPr>
            </w:r>
          </w:p>
        </w:tc>
        <w:tc>
          <w:tcPr>
            <w:tcW w:type="dxa" w:w="2163"/>
          </w:tcPr>
          <w:p>
            <w:r/>
            <w:r>
              <w:rPr>
                <w:rFonts w:ascii="Arial" w:hAnsi="Arial"/>
                <w:b w:val="0"/>
                <w:sz w:val="16"/>
              </w:rPr>
              <w:t>301001</w:t>
            </w:r>
          </w:p>
        </w:tc>
        <w:tc>
          <w:tcPr>
            <w:tcW w:type="dxa" w:w="2163"/>
          </w:tcPr>
          <w:p>
            <w:r/>
            <w:r>
              <w:rPr>
                <w:rFonts w:ascii="Arial" w:hAnsi="Arial"/>
                <w:b w:val="0"/>
                <w:sz w:val="16"/>
              </w:rPr>
              <w:t>Números de bloque y de la estación de la OMM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002160</w:t>
            </w:r>
          </w:p>
        </w:tc>
        <w:tc>
          <w:tcPr>
            <w:tcW w:type="dxa" w:w="2163"/>
          </w:tcPr>
          <w:p>
            <w:r/>
            <w:r>
              <w:rPr>
                <w:rFonts w:ascii="Arial" w:hAnsi="Arial"/>
                <w:b w:val="0"/>
                <w:sz w:val="16"/>
              </w:rPr>
              <w:t>Longitud de onda del radar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Significación del atributo meteorológico</w:t>
            </w:r>
          </w:p>
        </w:tc>
        <w:tc>
          <w:tcPr>
            <w:tcW w:type="dxa" w:w="2163"/>
          </w:tcPr>
          <w:p>
            <w:r/>
            <w:r>
              <w:rPr>
                <w:rFonts w:ascii="Arial" w:hAnsi="Arial"/>
                <w:b w:val="0"/>
                <w:sz w:val="16"/>
              </w:rPr>
              <w:t>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 (precisión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 ( precisión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Significación del atributo meteorológico</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019100</w:t>
            </w:r>
          </w:p>
        </w:tc>
        <w:tc>
          <w:tcPr>
            <w:tcW w:type="dxa" w:w="2163"/>
          </w:tcPr>
          <w:p>
            <w:r/>
            <w:r>
              <w:rPr>
                <w:rFonts w:ascii="Arial" w:hAnsi="Arial"/>
                <w:b w:val="0"/>
                <w:sz w:val="16"/>
              </w:rPr>
              <w:t>Intervalo de tiempo para calcular el movimiento del ciclón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019005</w:t>
            </w:r>
          </w:p>
        </w:tc>
        <w:tc>
          <w:tcPr>
            <w:tcW w:type="dxa" w:w="2163"/>
          </w:tcPr>
          <w:p>
            <w:r/>
            <w:r>
              <w:rPr>
                <w:rFonts w:ascii="Arial" w:hAnsi="Arial"/>
                <w:b w:val="0"/>
                <w:sz w:val="16"/>
              </w:rPr>
              <w:t>Dirección de desplazamiento del elemento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019006</w:t>
            </w:r>
          </w:p>
        </w:tc>
        <w:tc>
          <w:tcPr>
            <w:tcW w:type="dxa" w:w="2163"/>
          </w:tcPr>
          <w:p>
            <w:r/>
            <w:r>
              <w:rPr>
                <w:rFonts w:ascii="Arial" w:hAnsi="Arial"/>
                <w:b w:val="0"/>
                <w:sz w:val="16"/>
              </w:rPr>
              <w:t>Velocidad de desplazamiento del elemento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019101</w:t>
            </w:r>
          </w:p>
        </w:tc>
        <w:tc>
          <w:tcPr>
            <w:tcW w:type="dxa" w:w="2163"/>
          </w:tcPr>
          <w:p>
            <w:r/>
            <w:r>
              <w:rPr>
                <w:rFonts w:ascii="Arial" w:hAnsi="Arial"/>
                <w:b w:val="0"/>
                <w:sz w:val="16"/>
              </w:rPr>
              <w:t>Precisión de la posición del centro del ciclón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019102</w:t>
            </w:r>
          </w:p>
        </w:tc>
        <w:tc>
          <w:tcPr>
            <w:tcW w:type="dxa" w:w="2163"/>
          </w:tcPr>
          <w:p>
            <w:r/>
            <w:r>
              <w:rPr>
                <w:rFonts w:ascii="Arial" w:hAnsi="Arial"/>
                <w:b w:val="0"/>
                <w:sz w:val="16"/>
              </w:rPr>
              <w:t>Configuración y definición del ojo del ciclón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019103</w:t>
            </w:r>
          </w:p>
        </w:tc>
        <w:tc>
          <w:tcPr>
            <w:tcW w:type="dxa" w:w="2163"/>
          </w:tcPr>
          <w:p>
            <w:r/>
            <w:r>
              <w:rPr>
                <w:rFonts w:ascii="Arial" w:hAnsi="Arial"/>
                <w:b w:val="0"/>
                <w:sz w:val="16"/>
              </w:rPr>
              <w:t>Diámetro del eje principal del ojo del ciclón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019104</w:t>
            </w:r>
          </w:p>
        </w:tc>
        <w:tc>
          <w:tcPr>
            <w:tcW w:type="dxa" w:w="2163"/>
          </w:tcPr>
          <w:p>
            <w:r/>
            <w:r>
              <w:rPr>
                <w:rFonts w:ascii="Arial" w:hAnsi="Arial"/>
                <w:b w:val="0"/>
                <w:sz w:val="16"/>
              </w:rPr>
              <w:t>Cambio de la naturaleza del ojo durante los 30 minutos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019105</w:t>
            </w:r>
          </w:p>
        </w:tc>
        <w:tc>
          <w:tcPr>
            <w:tcW w:type="dxa" w:w="2163"/>
          </w:tcPr>
          <w:p>
            <w:r/>
            <w:r>
              <w:rPr>
                <w:rFonts w:ascii="Arial" w:hAnsi="Arial"/>
                <w:b w:val="0"/>
                <w:sz w:val="16"/>
              </w:rPr>
              <w:t>Distancia entre el fin de la banda en espiral y el centro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316052</w:t>
            </w:r>
          </w:p>
        </w:tc>
        <w:tc>
          <w:tcPr>
            <w:tcW w:type="dxa" w:w="2163"/>
          </w:tcPr>
          <w:p>
            <w:r>
              <w:rPr>
                <w:b/>
              </w:rPr>
            </w:r>
            <w:r>
              <w:rPr>
                <w:rFonts w:ascii="Arial" w:hAnsi="Arial"/>
                <w:b/>
                <w:sz w:val="16"/>
              </w:rPr>
              <w:t>(Modelo SAREP – parte A: información sobre ciclones tropicales)</w:t>
            </w:r>
          </w:p>
        </w:tc>
        <w:tc>
          <w:tcPr>
            <w:tcW w:type="dxa" w:w="2163"/>
          </w:tcPr>
          <w:p>
            <w:r/>
            <w:r>
              <w:rPr>
                <w:rFonts w:ascii="Arial" w:hAnsi="Arial"/>
                <w:b w:val="0"/>
                <w:sz w:val="16"/>
              </w:rPr>
            </w:r>
          </w:p>
        </w:tc>
        <w:tc>
          <w:tcPr>
            <w:tcW w:type="dxa" w:w="2163"/>
          </w:tcPr>
          <w:p>
            <w:r/>
            <w:r>
              <w:rPr>
                <w:rFonts w:ascii="Arial" w:hAnsi="Arial"/>
                <w:b w:val="0"/>
                <w:sz w:val="16"/>
              </w:rPr>
              <w:t>301005</w:t>
            </w:r>
          </w:p>
        </w:tc>
        <w:tc>
          <w:tcPr>
            <w:tcW w:type="dxa" w:w="2163"/>
          </w:tcPr>
          <w:p>
            <w:r/>
            <w:r>
              <w:rPr>
                <w:rFonts w:ascii="Arial" w:hAnsi="Arial"/>
                <w:b w:val="0"/>
                <w:sz w:val="16"/>
              </w:rPr>
              <w:t>Centro/centro secundario de origen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001007</w:t>
            </w:r>
          </w:p>
        </w:tc>
        <w:tc>
          <w:tcPr>
            <w:tcW w:type="dxa" w:w="2163"/>
          </w:tcPr>
          <w:p>
            <w:r/>
            <w:r>
              <w:rPr>
                <w:rFonts w:ascii="Arial" w:hAnsi="Arial"/>
                <w:b w:val="0"/>
                <w:sz w:val="16"/>
              </w:rPr>
              <w:t>Identificador del satélite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025150</w:t>
            </w:r>
          </w:p>
        </w:tc>
        <w:tc>
          <w:tcPr>
            <w:tcW w:type="dxa" w:w="2163"/>
          </w:tcPr>
          <w:p>
            <w:r/>
            <w:r>
              <w:rPr>
                <w:rFonts w:ascii="Arial" w:hAnsi="Arial"/>
                <w:b w:val="0"/>
                <w:sz w:val="16"/>
              </w:rPr>
              <w:t>Método satelital de análisis de la intensidad del ciclón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122000</w:t>
            </w:r>
          </w:p>
        </w:tc>
        <w:tc>
          <w:tcPr>
            <w:tcW w:type="dxa" w:w="2163"/>
          </w:tcPr>
          <w:p>
            <w:r/>
            <w:r>
              <w:rPr>
                <w:rFonts w:ascii="Arial" w:hAnsi="Arial"/>
                <w:b w:val="0"/>
                <w:sz w:val="16"/>
              </w:rPr>
              <w:t>Repetición diferida de 22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001027</w:t>
            </w:r>
          </w:p>
        </w:tc>
        <w:tc>
          <w:tcPr>
            <w:tcW w:type="dxa" w:w="2163"/>
          </w:tcPr>
          <w:p>
            <w:r/>
            <w:r>
              <w:rPr>
                <w:rFonts w:ascii="Arial" w:hAnsi="Arial"/>
                <w:b w:val="0"/>
                <w:sz w:val="16"/>
              </w:rPr>
              <w:t>Nombre completo OMM de la tormenta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019150</w:t>
            </w:r>
          </w:p>
        </w:tc>
        <w:tc>
          <w:tcPr>
            <w:tcW w:type="dxa" w:w="2163"/>
          </w:tcPr>
          <w:p>
            <w:r/>
            <w:r>
              <w:rPr>
                <w:rFonts w:ascii="Arial" w:hAnsi="Arial"/>
                <w:b w:val="0"/>
                <w:sz w:val="16"/>
              </w:rPr>
              <w:t>Número Común Internacional del Tifón (Comité de Tifones)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019106</w:t>
            </w:r>
          </w:p>
        </w:tc>
        <w:tc>
          <w:tcPr>
            <w:tcW w:type="dxa" w:w="2163"/>
          </w:tcPr>
          <w:p>
            <w:r/>
            <w:r>
              <w:rPr>
                <w:rFonts w:ascii="Arial" w:hAnsi="Arial"/>
                <w:b w:val="0"/>
                <w:sz w:val="16"/>
              </w:rPr>
              <w:t>Número de identificación del ciclón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Significación del atributo meteorológico</w:t>
            </w:r>
          </w:p>
        </w:tc>
        <w:tc>
          <w:tcPr>
            <w:tcW w:type="dxa" w:w="2163"/>
          </w:tcPr>
          <w:p>
            <w:r/>
            <w:r>
              <w:rPr>
                <w:rFonts w:ascii="Arial" w:hAnsi="Arial"/>
                <w:b w:val="0"/>
                <w:sz w:val="16"/>
              </w:rPr>
              <w:t>1</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005002</w:t>
            </w:r>
          </w:p>
        </w:tc>
        <w:tc>
          <w:tcPr>
            <w:tcW w:type="dxa" w:w="2163"/>
          </w:tcPr>
          <w:p>
            <w:r/>
            <w:r>
              <w:rPr>
                <w:rFonts w:ascii="Arial" w:hAnsi="Arial"/>
                <w:b w:val="0"/>
                <w:sz w:val="16"/>
              </w:rPr>
              <w:t>Latitud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006002</w:t>
            </w:r>
          </w:p>
        </w:tc>
        <w:tc>
          <w:tcPr>
            <w:tcW w:type="dxa" w:w="2163"/>
          </w:tcPr>
          <w:p>
            <w:r/>
            <w:r>
              <w:rPr>
                <w:rFonts w:ascii="Arial" w:hAnsi="Arial"/>
                <w:b w:val="0"/>
                <w:sz w:val="16"/>
              </w:rPr>
              <w:t>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008005</w:t>
            </w:r>
          </w:p>
        </w:tc>
        <w:tc>
          <w:tcPr>
            <w:tcW w:type="dxa" w:w="2163"/>
          </w:tcPr>
          <w:p>
            <w:r/>
            <w:r>
              <w:rPr>
                <w:rFonts w:ascii="Arial" w:hAnsi="Arial"/>
                <w:b w:val="0"/>
                <w:sz w:val="16"/>
              </w:rPr>
              <w:t>Significación del atributo meteorológico</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019107</w:t>
            </w:r>
          </w:p>
        </w:tc>
        <w:tc>
          <w:tcPr>
            <w:tcW w:type="dxa" w:w="2163"/>
          </w:tcPr>
          <w:p>
            <w:r/>
            <w:r>
              <w:rPr>
                <w:rFonts w:ascii="Arial" w:hAnsi="Arial"/>
                <w:b w:val="0"/>
                <w:sz w:val="16"/>
              </w:rPr>
              <w:t>Intervalo de tiempo sobre el que se ha calculado el movimiento del ciclón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019005</w:t>
            </w:r>
          </w:p>
        </w:tc>
        <w:tc>
          <w:tcPr>
            <w:tcW w:type="dxa" w:w="2163"/>
          </w:tcPr>
          <w:p>
            <w:r/>
            <w:r>
              <w:rPr>
                <w:rFonts w:ascii="Arial" w:hAnsi="Arial"/>
                <w:b w:val="0"/>
                <w:sz w:val="16"/>
              </w:rPr>
              <w:t>Dirección de desplazamiento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019006</w:t>
            </w:r>
          </w:p>
        </w:tc>
        <w:tc>
          <w:tcPr>
            <w:tcW w:type="dxa" w:w="2163"/>
          </w:tcPr>
          <w:p>
            <w:r/>
            <w:r>
              <w:rPr>
                <w:rFonts w:ascii="Arial" w:hAnsi="Arial"/>
                <w:b w:val="0"/>
                <w:sz w:val="16"/>
              </w:rPr>
              <w:t>Velocidad de desplazamiento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019108</w:t>
            </w:r>
          </w:p>
        </w:tc>
        <w:tc>
          <w:tcPr>
            <w:tcW w:type="dxa" w:w="2163"/>
          </w:tcPr>
          <w:p>
            <w:r/>
            <w:r>
              <w:rPr>
                <w:rFonts w:ascii="Arial" w:hAnsi="Arial"/>
                <w:b w:val="0"/>
                <w:sz w:val="16"/>
              </w:rPr>
              <w:t>Exactitud de la posición geográfica del ciclón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019109</w:t>
            </w:r>
          </w:p>
        </w:tc>
        <w:tc>
          <w:tcPr>
            <w:tcW w:type="dxa" w:w="2163"/>
          </w:tcPr>
          <w:p>
            <w:r/>
            <w:r>
              <w:rPr>
                <w:rFonts w:ascii="Arial" w:hAnsi="Arial"/>
                <w:b w:val="0"/>
                <w:sz w:val="16"/>
              </w:rPr>
              <w:t>Diámetro medio de la cobertura nubosa del ciclón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019110</w:t>
            </w:r>
          </w:p>
        </w:tc>
        <w:tc>
          <w:tcPr>
            <w:tcW w:type="dxa" w:w="2163"/>
          </w:tcPr>
          <w:p>
            <w:r/>
            <w:r>
              <w:rPr>
                <w:rFonts w:ascii="Arial" w:hAnsi="Arial"/>
                <w:b w:val="0"/>
                <w:sz w:val="16"/>
              </w:rPr>
              <w:t>Cambio aparente en 24 horas de la intensidad del ciclón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019111</w:t>
            </w:r>
          </w:p>
        </w:tc>
        <w:tc>
          <w:tcPr>
            <w:tcW w:type="dxa" w:w="2163"/>
          </w:tcPr>
          <w:p>
            <w:r/>
            <w:r>
              <w:rPr>
                <w:rFonts w:ascii="Arial" w:hAnsi="Arial"/>
                <w:b w:val="0"/>
                <w:sz w:val="16"/>
              </w:rPr>
              <w:t>Número intensidad actual (CI) del ciclón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019112</w:t>
            </w:r>
          </w:p>
        </w:tc>
        <w:tc>
          <w:tcPr>
            <w:tcW w:type="dxa" w:w="2163"/>
          </w:tcPr>
          <w:p>
            <w:r/>
            <w:r>
              <w:rPr>
                <w:rFonts w:ascii="Arial" w:hAnsi="Arial"/>
                <w:b w:val="0"/>
                <w:sz w:val="16"/>
              </w:rPr>
              <w:t>Número “tropical-datos” (DT) del ciclón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019113</w:t>
            </w:r>
          </w:p>
        </w:tc>
        <w:tc>
          <w:tcPr>
            <w:tcW w:type="dxa" w:w="2163"/>
          </w:tcPr>
          <w:p>
            <w:r/>
            <w:r>
              <w:rPr>
                <w:rFonts w:ascii="Arial" w:hAnsi="Arial"/>
                <w:b w:val="0"/>
                <w:sz w:val="16"/>
              </w:rPr>
              <w:t>Tipo de características de las nubes del número DT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019114</w:t>
            </w:r>
          </w:p>
        </w:tc>
        <w:tc>
          <w:tcPr>
            <w:tcW w:type="dxa" w:w="2163"/>
          </w:tcPr>
          <w:p>
            <w:r/>
            <w:r>
              <w:rPr>
                <w:rFonts w:ascii="Arial" w:hAnsi="Arial"/>
                <w:b w:val="0"/>
                <w:sz w:val="16"/>
              </w:rPr>
              <w:t>Número “tropical-predicción de modelo” (MET) del ciclón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019115</w:t>
            </w:r>
          </w:p>
        </w:tc>
        <w:tc>
          <w:tcPr>
            <w:tcW w:type="dxa" w:w="2163"/>
          </w:tcPr>
          <w:p>
            <w:r/>
            <w:r>
              <w:rPr>
                <w:rFonts w:ascii="Arial" w:hAnsi="Arial"/>
                <w:b w:val="0"/>
                <w:sz w:val="16"/>
              </w:rPr>
              <w:t>Tendencia del cambio en las 24 horas anteriores (+: desarrollado, -: debilitado)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019116</w:t>
            </w:r>
          </w:p>
        </w:tc>
        <w:tc>
          <w:tcPr>
            <w:tcW w:type="dxa" w:w="2163"/>
          </w:tcPr>
          <w:p>
            <w:r/>
            <w:r>
              <w:rPr>
                <w:rFonts w:ascii="Arial" w:hAnsi="Arial"/>
                <w:b w:val="0"/>
                <w:sz w:val="16"/>
              </w:rPr>
              <w:t>Número “tropical-patrón”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019117</w:t>
            </w:r>
          </w:p>
        </w:tc>
        <w:tc>
          <w:tcPr>
            <w:tcW w:type="dxa" w:w="2163"/>
          </w:tcPr>
          <w:p>
            <w:r/>
            <w:r>
              <w:rPr>
                <w:rFonts w:ascii="Arial" w:hAnsi="Arial"/>
                <w:b w:val="0"/>
                <w:sz w:val="16"/>
              </w:rPr>
              <w:t>Tipo de imagen de nube del número PT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019118</w:t>
            </w:r>
          </w:p>
        </w:tc>
        <w:tc>
          <w:tcPr>
            <w:tcW w:type="dxa" w:w="2163"/>
          </w:tcPr>
          <w:p>
            <w:r/>
            <w:r>
              <w:rPr>
                <w:rFonts w:ascii="Arial" w:hAnsi="Arial"/>
                <w:b w:val="0"/>
                <w:sz w:val="16"/>
              </w:rPr>
              <w:t>Número final tropical (T) del ciclón tropical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019119</w:t>
            </w:r>
          </w:p>
        </w:tc>
        <w:tc>
          <w:tcPr>
            <w:tcW w:type="dxa" w:w="2163"/>
          </w:tcPr>
          <w:p>
            <w:r/>
            <w:r>
              <w:rPr>
                <w:rFonts w:ascii="Arial" w:hAnsi="Arial"/>
                <w:b w:val="0"/>
                <w:sz w:val="16"/>
              </w:rPr>
              <w:t>Tipo del número final T</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316060</w:t>
            </w:r>
          </w:p>
        </w:tc>
        <w:tc>
          <w:tcPr>
            <w:tcW w:type="dxa" w:w="2163"/>
          </w:tcPr>
          <w:p>
            <w:r>
              <w:rPr>
                <w:b/>
              </w:rPr>
            </w:r>
            <w:r>
              <w:rPr>
                <w:rFonts w:ascii="Arial" w:hAnsi="Arial"/>
                <w:b/>
                <w:sz w:val="16"/>
              </w:rPr>
              <w:t>(Definición de línea de turbonada (con tres puntos: centro, norte y sur) y trayectoria y evolución previstas)</w:t>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Situación del centro de la línea de turbonada</w:t>
            </w:r>
          </w:p>
        </w:tc>
        <w:tc>
          <w:tcPr>
            <w:tcW w:type="dxa" w:w="2163"/>
          </w:tcPr>
          <w:p>
            <w:r/>
            <w:r>
              <w:rPr>
                <w:rFonts w:ascii="Arial" w:hAnsi="Arial"/>
                <w:b w:val="0"/>
                <w:sz w:val="16"/>
              </w:rPr>
              <w:t>005002</w:t>
            </w:r>
          </w:p>
        </w:tc>
        <w:tc>
          <w:tcPr>
            <w:tcW w:type="dxa" w:w="2163"/>
          </w:tcPr>
          <w:p>
            <w:r/>
            <w:r>
              <w:rPr>
                <w:rFonts w:ascii="Arial" w:hAnsi="Arial"/>
                <w:b w:val="0"/>
                <w:sz w:val="16"/>
              </w:rPr>
              <w:t>Latitud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Situación del centro de la línea de turbonada</w:t>
            </w:r>
          </w:p>
        </w:tc>
        <w:tc>
          <w:tcPr>
            <w:tcW w:type="dxa" w:w="2163"/>
          </w:tcPr>
          <w:p>
            <w:r/>
            <w:r>
              <w:rPr>
                <w:rFonts w:ascii="Arial" w:hAnsi="Arial"/>
                <w:b w:val="0"/>
                <w:sz w:val="16"/>
              </w:rPr>
              <w:t>006002</w:t>
            </w:r>
          </w:p>
        </w:tc>
        <w:tc>
          <w:tcPr>
            <w:tcW w:type="dxa" w:w="2163"/>
          </w:tcPr>
          <w:p>
            <w:r/>
            <w:r>
              <w:rPr>
                <w:rFonts w:ascii="Arial" w:hAnsi="Arial"/>
                <w:b w:val="0"/>
                <w:sz w:val="16"/>
              </w:rPr>
              <w:t>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Situación del centro de la línea de turbonada</w:t>
            </w:r>
          </w:p>
        </w:tc>
        <w:tc>
          <w:tcPr>
            <w:tcW w:type="dxa" w:w="2163"/>
          </w:tcPr>
          <w:p>
            <w:r/>
            <w:r>
              <w:rPr>
                <w:rFonts w:ascii="Arial" w:hAnsi="Arial"/>
                <w:b w:val="0"/>
                <w:sz w:val="16"/>
              </w:rPr>
              <w:t>019005</w:t>
            </w:r>
          </w:p>
        </w:tc>
        <w:tc>
          <w:tcPr>
            <w:tcW w:type="dxa" w:w="2163"/>
          </w:tcPr>
          <w:p>
            <w:r/>
            <w:r>
              <w:rPr>
                <w:rFonts w:ascii="Arial" w:hAnsi="Arial"/>
                <w:b w:val="0"/>
                <w:sz w:val="16"/>
              </w:rPr>
              <w:t>Dirección del desplazamiento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Situación del centro de la línea de turbonada</w:t>
            </w:r>
          </w:p>
        </w:tc>
        <w:tc>
          <w:tcPr>
            <w:tcW w:type="dxa" w:w="2163"/>
          </w:tcPr>
          <w:p>
            <w:r/>
            <w:r>
              <w:rPr>
                <w:rFonts w:ascii="Arial" w:hAnsi="Arial"/>
                <w:b w:val="0"/>
                <w:sz w:val="16"/>
              </w:rPr>
              <w:t>019006</w:t>
            </w:r>
          </w:p>
        </w:tc>
        <w:tc>
          <w:tcPr>
            <w:tcW w:type="dxa" w:w="2163"/>
          </w:tcPr>
          <w:p>
            <w:r/>
            <w:r>
              <w:rPr>
                <w:rFonts w:ascii="Arial" w:hAnsi="Arial"/>
                <w:b w:val="0"/>
                <w:sz w:val="16"/>
              </w:rPr>
              <w:t>Velocidad del desplazamiento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lado norte</w:t>
            </w:r>
          </w:p>
        </w:tc>
        <w:tc>
          <w:tcPr>
            <w:tcW w:type="dxa" w:w="2163"/>
          </w:tcPr>
          <w:p>
            <w:r/>
            <w:r>
              <w:rPr>
                <w:rFonts w:ascii="Arial" w:hAnsi="Arial"/>
                <w:b w:val="0"/>
                <w:sz w:val="16"/>
              </w:rPr>
              <w:t>005002</w:t>
            </w:r>
          </w:p>
        </w:tc>
        <w:tc>
          <w:tcPr>
            <w:tcW w:type="dxa" w:w="2163"/>
          </w:tcPr>
          <w:p>
            <w:r/>
            <w:r>
              <w:rPr>
                <w:rFonts w:ascii="Arial" w:hAnsi="Arial"/>
                <w:b w:val="0"/>
                <w:sz w:val="16"/>
              </w:rPr>
              <w:t>Latitud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lado norte</w:t>
            </w:r>
          </w:p>
        </w:tc>
        <w:tc>
          <w:tcPr>
            <w:tcW w:type="dxa" w:w="2163"/>
          </w:tcPr>
          <w:p>
            <w:r/>
            <w:r>
              <w:rPr>
                <w:rFonts w:ascii="Arial" w:hAnsi="Arial"/>
                <w:b w:val="0"/>
                <w:sz w:val="16"/>
              </w:rPr>
              <w:t>006002</w:t>
            </w:r>
          </w:p>
        </w:tc>
        <w:tc>
          <w:tcPr>
            <w:tcW w:type="dxa" w:w="2163"/>
          </w:tcPr>
          <w:p>
            <w:r/>
            <w:r>
              <w:rPr>
                <w:rFonts w:ascii="Arial" w:hAnsi="Arial"/>
                <w:b w:val="0"/>
                <w:sz w:val="16"/>
              </w:rPr>
              <w:t>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lado sur</w:t>
            </w:r>
          </w:p>
        </w:tc>
        <w:tc>
          <w:tcPr>
            <w:tcW w:type="dxa" w:w="2163"/>
          </w:tcPr>
          <w:p>
            <w:r/>
            <w:r>
              <w:rPr>
                <w:rFonts w:ascii="Arial" w:hAnsi="Arial"/>
                <w:b w:val="0"/>
                <w:sz w:val="16"/>
              </w:rPr>
              <w:t>005002</w:t>
            </w:r>
          </w:p>
        </w:tc>
        <w:tc>
          <w:tcPr>
            <w:tcW w:type="dxa" w:w="2163"/>
          </w:tcPr>
          <w:p>
            <w:r/>
            <w:r>
              <w:rPr>
                <w:rFonts w:ascii="Arial" w:hAnsi="Arial"/>
                <w:b w:val="0"/>
                <w:sz w:val="16"/>
              </w:rPr>
              <w:t>Latitud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lado sur</w:t>
            </w:r>
          </w:p>
        </w:tc>
        <w:tc>
          <w:tcPr>
            <w:tcW w:type="dxa" w:w="2163"/>
          </w:tcPr>
          <w:p>
            <w:r/>
            <w:r>
              <w:rPr>
                <w:rFonts w:ascii="Arial" w:hAnsi="Arial"/>
                <w:b w:val="0"/>
                <w:sz w:val="16"/>
              </w:rPr>
              <w:t>006002</w:t>
            </w:r>
          </w:p>
        </w:tc>
        <w:tc>
          <w:tcPr>
            <w:tcW w:type="dxa" w:w="2163"/>
          </w:tcPr>
          <w:p>
            <w:r/>
            <w:r>
              <w:rPr>
                <w:rFonts w:ascii="Arial" w:hAnsi="Arial"/>
                <w:b w:val="0"/>
                <w:sz w:val="16"/>
              </w:rPr>
              <w:t>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Evolución</w:t>
            </w:r>
          </w:p>
        </w:tc>
        <w:tc>
          <w:tcPr>
            <w:tcW w:type="dxa" w:w="2163"/>
          </w:tcPr>
          <w:p>
            <w:r/>
            <w:r>
              <w:rPr>
                <w:rFonts w:ascii="Arial" w:hAnsi="Arial"/>
                <w:b w:val="0"/>
                <w:sz w:val="16"/>
              </w:rPr>
              <w:t>004074</w:t>
            </w:r>
          </w:p>
        </w:tc>
        <w:tc>
          <w:tcPr>
            <w:tcW w:type="dxa" w:w="2163"/>
          </w:tcPr>
          <w:p>
            <w:r/>
            <w:r>
              <w:rPr>
                <w:rFonts w:ascii="Arial" w:hAnsi="Arial"/>
                <w:b w:val="0"/>
                <w:sz w:val="16"/>
              </w:rPr>
              <w:t>Período o desplazamiento de tiempo abreviado</w:t>
            </w:r>
          </w:p>
        </w:tc>
        <w:tc>
          <w:tcPr>
            <w:tcW w:type="dxa" w:w="2163"/>
          </w:tcPr>
          <w:p>
            <w:r/>
            <w:r>
              <w:rPr>
                <w:rFonts w:ascii="Arial" w:hAnsi="Arial"/>
                <w:b w:val="0"/>
                <w:sz w:val="16"/>
              </w:rPr>
              <w:t>Período de validez</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Evolución</w:t>
            </w:r>
          </w:p>
        </w:tc>
        <w:tc>
          <w:tcPr>
            <w:tcW w:type="dxa" w:w="2163"/>
          </w:tcPr>
          <w:p>
            <w:r/>
            <w:r>
              <w:rPr>
                <w:rFonts w:ascii="Arial" w:hAnsi="Arial"/>
                <w:b w:val="0"/>
                <w:sz w:val="16"/>
              </w:rPr>
              <w:t>020048</w:t>
            </w:r>
          </w:p>
        </w:tc>
        <w:tc>
          <w:tcPr>
            <w:tcW w:type="dxa" w:w="2163"/>
          </w:tcPr>
          <w:p>
            <w:r/>
            <w:r>
              <w:rPr>
                <w:rFonts w:ascii="Arial" w:hAnsi="Arial"/>
                <w:b w:val="0"/>
                <w:sz w:val="16"/>
              </w:rPr>
              <w:t>Evolución del elemento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Evolución</w:t>
            </w:r>
          </w:p>
        </w:tc>
        <w:tc>
          <w:tcPr>
            <w:tcW w:type="dxa" w:w="2163"/>
          </w:tcPr>
          <w:p>
            <w:r/>
            <w:r>
              <w:rPr>
                <w:rFonts w:ascii="Arial" w:hAnsi="Arial"/>
                <w:b w:val="0"/>
                <w:sz w:val="16"/>
              </w:rPr>
              <w:t>011041</w:t>
            </w:r>
          </w:p>
        </w:tc>
        <w:tc>
          <w:tcPr>
            <w:tcW w:type="dxa" w:w="2163"/>
          </w:tcPr>
          <w:p>
            <w:r/>
            <w:r>
              <w:rPr>
                <w:rFonts w:ascii="Arial" w:hAnsi="Arial"/>
                <w:b w:val="0"/>
                <w:sz w:val="16"/>
              </w:rPr>
              <w:t>Velocidad máxima de las ráfagas de viento</w:t>
            </w:r>
          </w:p>
        </w:tc>
        <w:tc>
          <w:tcPr>
            <w:tcW w:type="dxa" w:w="2163"/>
          </w:tcPr>
          <w:p>
            <w:r/>
            <w:r>
              <w:rPr>
                <w:rFonts w:ascii="Arial" w:hAnsi="Arial"/>
                <w:b w:val="0"/>
                <w:sz w:val="16"/>
              </w:rPr>
              <w:t>Irrupción máxima esperada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Evolución</w:t>
            </w:r>
          </w:p>
        </w:tc>
        <w:tc>
          <w:tcPr>
            <w:tcW w:type="dxa" w:w="2163"/>
          </w:tcPr>
          <w:p>
            <w:r/>
            <w:r>
              <w:rPr>
                <w:rFonts w:ascii="Arial" w:hAnsi="Arial"/>
                <w:b w:val="0"/>
                <w:sz w:val="16"/>
              </w:rPr>
              <w:t>013055</w:t>
            </w:r>
          </w:p>
        </w:tc>
        <w:tc>
          <w:tcPr>
            <w:tcW w:type="dxa" w:w="2163"/>
          </w:tcPr>
          <w:p>
            <w:r/>
            <w:r>
              <w:rPr>
                <w:rFonts w:ascii="Arial" w:hAnsi="Arial"/>
                <w:b w:val="0"/>
                <w:sz w:val="16"/>
              </w:rPr>
              <w:t>Intensidad de la precipitación</w:t>
            </w:r>
          </w:p>
        </w:tc>
        <w:tc>
          <w:tcPr>
            <w:tcW w:type="dxa" w:w="2163"/>
          </w:tcPr>
          <w:p>
            <w:r/>
            <w:r>
              <w:rPr>
                <w:rFonts w:ascii="Arial" w:hAnsi="Arial"/>
                <w:b w:val="0"/>
                <w:sz w:val="16"/>
              </w:rPr>
              <w:t>Intensidad de la lluvia esperada</w:t>
            </w:r>
          </w:p>
        </w:tc>
        <w:tc>
          <w:tcPr>
            <w:tcW w:type="dxa" w:w="2163"/>
          </w:tcPr>
          <w:p>
            <w:r/>
            <w:r>
              <w:rPr>
                <w:rFonts w:ascii="Arial" w:hAnsi="Arial"/>
                <w:b w:val="0"/>
                <w:sz w:val="16"/>
              </w:rPr>
            </w:r>
          </w:p>
        </w:tc>
      </w:tr>
      <w:tr>
        <w:tc>
          <w:tcPr>
            <w:tcW w:type="dxa" w:w="2163"/>
          </w:tcPr>
          <w:p>
            <w:r>
              <w:rPr>
                <w:b/>
              </w:rPr>
            </w:r>
            <w:r>
              <w:rPr>
                <w:rFonts w:ascii="Arial" w:hAnsi="Arial"/>
                <w:b/>
                <w:sz w:val="16"/>
              </w:rPr>
              <w:t>316061</w:t>
            </w:r>
          </w:p>
        </w:tc>
        <w:tc>
          <w:tcPr>
            <w:tcW w:type="dxa" w:w="2163"/>
          </w:tcPr>
          <w:p>
            <w:r>
              <w:rPr>
                <w:b/>
              </w:rPr>
            </w:r>
            <w:r>
              <w:rPr>
                <w:rFonts w:ascii="Arial" w:hAnsi="Arial"/>
                <w:b/>
                <w:sz w:val="16"/>
              </w:rPr>
              <w:t>(Definición de línea de turbonada (por el centro y otros puntos: lados norte y sur) y trayectoria y evolución prevista)</w:t>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Situación del centro de la línea de turbonada</w:t>
            </w:r>
          </w:p>
        </w:tc>
        <w:tc>
          <w:tcPr>
            <w:tcW w:type="dxa" w:w="2163"/>
          </w:tcPr>
          <w:p>
            <w:r/>
            <w:r>
              <w:rPr>
                <w:rFonts w:ascii="Arial" w:hAnsi="Arial"/>
                <w:b w:val="0"/>
                <w:sz w:val="16"/>
              </w:rPr>
              <w:t>005002</w:t>
            </w:r>
          </w:p>
        </w:tc>
        <w:tc>
          <w:tcPr>
            <w:tcW w:type="dxa" w:w="2163"/>
          </w:tcPr>
          <w:p>
            <w:r/>
            <w:r>
              <w:rPr>
                <w:rFonts w:ascii="Arial" w:hAnsi="Arial"/>
                <w:b w:val="0"/>
                <w:sz w:val="16"/>
              </w:rPr>
              <w:t>Latitud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Situación del centro de la línea de turbonada</w:t>
            </w:r>
          </w:p>
        </w:tc>
        <w:tc>
          <w:tcPr>
            <w:tcW w:type="dxa" w:w="2163"/>
          </w:tcPr>
          <w:p>
            <w:r/>
            <w:r>
              <w:rPr>
                <w:rFonts w:ascii="Arial" w:hAnsi="Arial"/>
                <w:b w:val="0"/>
                <w:sz w:val="16"/>
              </w:rPr>
              <w:t>006002</w:t>
            </w:r>
          </w:p>
        </w:tc>
        <w:tc>
          <w:tcPr>
            <w:tcW w:type="dxa" w:w="2163"/>
          </w:tcPr>
          <w:p>
            <w:r/>
            <w:r>
              <w:rPr>
                <w:rFonts w:ascii="Arial" w:hAnsi="Arial"/>
                <w:b w:val="0"/>
                <w:sz w:val="16"/>
              </w:rPr>
              <w:t>Longitud (exactitud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Situación del centro de la línea de turbonada</w:t>
            </w:r>
          </w:p>
        </w:tc>
        <w:tc>
          <w:tcPr>
            <w:tcW w:type="dxa" w:w="2163"/>
          </w:tcPr>
          <w:p>
            <w:r/>
            <w:r>
              <w:rPr>
                <w:rFonts w:ascii="Arial" w:hAnsi="Arial"/>
                <w:b w:val="0"/>
                <w:sz w:val="16"/>
              </w:rPr>
              <w:t>019005</w:t>
            </w:r>
          </w:p>
        </w:tc>
        <w:tc>
          <w:tcPr>
            <w:tcW w:type="dxa" w:w="2163"/>
          </w:tcPr>
          <w:p>
            <w:r/>
            <w:r>
              <w:rPr>
                <w:rFonts w:ascii="Arial" w:hAnsi="Arial"/>
                <w:b w:val="0"/>
                <w:sz w:val="16"/>
              </w:rPr>
              <w:t>Dirección del desplazamiento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Situación del centro de la línea de turbonada</w:t>
            </w:r>
          </w:p>
        </w:tc>
        <w:tc>
          <w:tcPr>
            <w:tcW w:type="dxa" w:w="2163"/>
          </w:tcPr>
          <w:p>
            <w:r/>
            <w:r>
              <w:rPr>
                <w:rFonts w:ascii="Arial" w:hAnsi="Arial"/>
                <w:b w:val="0"/>
                <w:sz w:val="16"/>
              </w:rPr>
              <w:t>019006</w:t>
            </w:r>
          </w:p>
        </w:tc>
        <w:tc>
          <w:tcPr>
            <w:tcW w:type="dxa" w:w="2163"/>
          </w:tcPr>
          <w:p>
            <w:r/>
            <w:r>
              <w:rPr>
                <w:rFonts w:ascii="Arial" w:hAnsi="Arial"/>
                <w:b w:val="0"/>
                <w:sz w:val="16"/>
              </w:rPr>
              <w:t>Velocidad del desplazamiento de la característica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lado norte</w:t>
            </w:r>
          </w:p>
        </w:tc>
        <w:tc>
          <w:tcPr>
            <w:tcW w:type="dxa" w:w="2163"/>
          </w:tcPr>
          <w:p>
            <w:r/>
            <w:r>
              <w:rPr>
                <w:rFonts w:ascii="Arial" w:hAnsi="Arial"/>
                <w:b w:val="0"/>
                <w:sz w:val="16"/>
              </w:rPr>
              <w:t>102000</w:t>
            </w:r>
          </w:p>
        </w:tc>
        <w:tc>
          <w:tcPr>
            <w:tcW w:type="dxa" w:w="2163"/>
          </w:tcPr>
          <w:p>
            <w:r/>
            <w:r>
              <w:rPr>
                <w:rFonts w:ascii="Arial" w:hAnsi="Arial"/>
                <w:b w:val="0"/>
                <w:sz w:val="16"/>
              </w:rPr>
              <w:t>Repetición diferida de 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lado norte</w:t>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lado norte</w:t>
            </w:r>
          </w:p>
        </w:tc>
        <w:tc>
          <w:tcPr>
            <w:tcW w:type="dxa" w:w="2163"/>
          </w:tcPr>
          <w:p>
            <w:r/>
            <w:r>
              <w:rPr>
                <w:rFonts w:ascii="Arial" w:hAnsi="Arial"/>
                <w:b w:val="0"/>
                <w:sz w:val="16"/>
              </w:rPr>
              <w:t>005002</w:t>
            </w:r>
          </w:p>
        </w:tc>
        <w:tc>
          <w:tcPr>
            <w:tcW w:type="dxa" w:w="2163"/>
          </w:tcPr>
          <w:p>
            <w:r/>
            <w:r>
              <w:rPr>
                <w:rFonts w:ascii="Arial" w:hAnsi="Arial"/>
                <w:b w:val="0"/>
                <w:sz w:val="16"/>
              </w:rPr>
              <w:t>Latitud (precisión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lado norte</w:t>
            </w:r>
          </w:p>
        </w:tc>
        <w:tc>
          <w:tcPr>
            <w:tcW w:type="dxa" w:w="2163"/>
          </w:tcPr>
          <w:p>
            <w:r/>
            <w:r>
              <w:rPr>
                <w:rFonts w:ascii="Arial" w:hAnsi="Arial"/>
                <w:b w:val="0"/>
                <w:sz w:val="16"/>
              </w:rPr>
              <w:t>006002</w:t>
            </w:r>
          </w:p>
        </w:tc>
        <w:tc>
          <w:tcPr>
            <w:tcW w:type="dxa" w:w="2163"/>
          </w:tcPr>
          <w:p>
            <w:r/>
            <w:r>
              <w:rPr>
                <w:rFonts w:ascii="Arial" w:hAnsi="Arial"/>
                <w:b w:val="0"/>
                <w:sz w:val="16"/>
              </w:rPr>
              <w:t>Longitud (precisión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lado sur</w:t>
            </w:r>
          </w:p>
        </w:tc>
        <w:tc>
          <w:tcPr>
            <w:tcW w:type="dxa" w:w="2163"/>
          </w:tcPr>
          <w:p>
            <w:r/>
            <w:r>
              <w:rPr>
                <w:rFonts w:ascii="Arial" w:hAnsi="Arial"/>
                <w:b w:val="0"/>
                <w:sz w:val="16"/>
              </w:rPr>
              <w:t>102000</w:t>
            </w:r>
          </w:p>
        </w:tc>
        <w:tc>
          <w:tcPr>
            <w:tcW w:type="dxa" w:w="2163"/>
          </w:tcPr>
          <w:p>
            <w:r/>
            <w:r>
              <w:rPr>
                <w:rFonts w:ascii="Arial" w:hAnsi="Arial"/>
                <w:b w:val="0"/>
                <w:sz w:val="16"/>
              </w:rPr>
              <w:t>Repetición diferida de 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lado sur</w:t>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lado sur</w:t>
            </w:r>
          </w:p>
        </w:tc>
        <w:tc>
          <w:tcPr>
            <w:tcW w:type="dxa" w:w="2163"/>
          </w:tcPr>
          <w:p>
            <w:r/>
            <w:r>
              <w:rPr>
                <w:rFonts w:ascii="Arial" w:hAnsi="Arial"/>
                <w:b w:val="0"/>
                <w:sz w:val="16"/>
              </w:rPr>
              <w:t>005002</w:t>
            </w:r>
          </w:p>
        </w:tc>
        <w:tc>
          <w:tcPr>
            <w:tcW w:type="dxa" w:w="2163"/>
          </w:tcPr>
          <w:p>
            <w:r/>
            <w:r>
              <w:rPr>
                <w:rFonts w:ascii="Arial" w:hAnsi="Arial"/>
                <w:b w:val="0"/>
                <w:sz w:val="16"/>
              </w:rPr>
              <w:t>Latitud (precisión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lado sur</w:t>
            </w:r>
          </w:p>
        </w:tc>
        <w:tc>
          <w:tcPr>
            <w:tcW w:type="dxa" w:w="2163"/>
          </w:tcPr>
          <w:p>
            <w:r/>
            <w:r>
              <w:rPr>
                <w:rFonts w:ascii="Arial" w:hAnsi="Arial"/>
                <w:b w:val="0"/>
                <w:sz w:val="16"/>
              </w:rPr>
              <w:t>006002</w:t>
            </w:r>
          </w:p>
        </w:tc>
        <w:tc>
          <w:tcPr>
            <w:tcW w:type="dxa" w:w="2163"/>
          </w:tcPr>
          <w:p>
            <w:r/>
            <w:r>
              <w:rPr>
                <w:rFonts w:ascii="Arial" w:hAnsi="Arial"/>
                <w:b w:val="0"/>
                <w:sz w:val="16"/>
              </w:rPr>
              <w:t>Longitud (precisión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Evolución</w:t>
            </w:r>
          </w:p>
        </w:tc>
        <w:tc>
          <w:tcPr>
            <w:tcW w:type="dxa" w:w="2163"/>
          </w:tcPr>
          <w:p>
            <w:r/>
            <w:r>
              <w:rPr>
                <w:rFonts w:ascii="Arial" w:hAnsi="Arial"/>
                <w:b w:val="0"/>
                <w:sz w:val="16"/>
              </w:rPr>
              <w:t>004074</w:t>
            </w:r>
          </w:p>
        </w:tc>
        <w:tc>
          <w:tcPr>
            <w:tcW w:type="dxa" w:w="2163"/>
          </w:tcPr>
          <w:p>
            <w:r/>
            <w:r>
              <w:rPr>
                <w:rFonts w:ascii="Arial" w:hAnsi="Arial"/>
                <w:b w:val="0"/>
                <w:sz w:val="16"/>
              </w:rPr>
              <w:t>Período o desplazamiento de tiempo abreviado</w:t>
            </w:r>
          </w:p>
        </w:tc>
        <w:tc>
          <w:tcPr>
            <w:tcW w:type="dxa" w:w="2163"/>
          </w:tcPr>
          <w:p>
            <w:r/>
            <w:r>
              <w:rPr>
                <w:rFonts w:ascii="Arial" w:hAnsi="Arial"/>
                <w:b w:val="0"/>
                <w:sz w:val="16"/>
              </w:rPr>
              <w:t>Período de validez</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Evolución</w:t>
            </w:r>
          </w:p>
        </w:tc>
        <w:tc>
          <w:tcPr>
            <w:tcW w:type="dxa" w:w="2163"/>
          </w:tcPr>
          <w:p>
            <w:r/>
            <w:r>
              <w:rPr>
                <w:rFonts w:ascii="Arial" w:hAnsi="Arial"/>
                <w:b w:val="0"/>
                <w:sz w:val="16"/>
              </w:rPr>
              <w:t>020048</w:t>
            </w:r>
          </w:p>
        </w:tc>
        <w:tc>
          <w:tcPr>
            <w:tcW w:type="dxa" w:w="2163"/>
          </w:tcPr>
          <w:p>
            <w:r/>
            <w:r>
              <w:rPr>
                <w:rFonts w:ascii="Arial" w:hAnsi="Arial"/>
                <w:b w:val="0"/>
                <w:sz w:val="16"/>
              </w:rPr>
              <w:t>Evolución del elemento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Evolución</w:t>
            </w:r>
          </w:p>
        </w:tc>
        <w:tc>
          <w:tcPr>
            <w:tcW w:type="dxa" w:w="2163"/>
          </w:tcPr>
          <w:p>
            <w:r/>
            <w:r>
              <w:rPr>
                <w:rFonts w:ascii="Arial" w:hAnsi="Arial"/>
                <w:b w:val="0"/>
                <w:sz w:val="16"/>
              </w:rPr>
              <w:t>011041</w:t>
            </w:r>
          </w:p>
        </w:tc>
        <w:tc>
          <w:tcPr>
            <w:tcW w:type="dxa" w:w="2163"/>
          </w:tcPr>
          <w:p>
            <w:r/>
            <w:r>
              <w:rPr>
                <w:rFonts w:ascii="Arial" w:hAnsi="Arial"/>
                <w:b w:val="0"/>
                <w:sz w:val="16"/>
              </w:rPr>
              <w:t>Velocidad máxima de las ráfagas de viento</w:t>
            </w:r>
          </w:p>
        </w:tc>
        <w:tc>
          <w:tcPr>
            <w:tcW w:type="dxa" w:w="2163"/>
          </w:tcPr>
          <w:p>
            <w:r/>
            <w:r>
              <w:rPr>
                <w:rFonts w:ascii="Arial" w:hAnsi="Arial"/>
                <w:b w:val="0"/>
                <w:sz w:val="16"/>
              </w:rPr>
              <w:t>Irrupción máxima esperada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Amplitud del elemento, desde el punto más exterior al punto central: Evolución</w:t>
            </w:r>
          </w:p>
        </w:tc>
        <w:tc>
          <w:tcPr>
            <w:tcW w:type="dxa" w:w="2163"/>
          </w:tcPr>
          <w:p>
            <w:r/>
            <w:r>
              <w:rPr>
                <w:rFonts w:ascii="Arial" w:hAnsi="Arial"/>
                <w:b w:val="0"/>
                <w:sz w:val="16"/>
              </w:rPr>
              <w:t>013055</w:t>
            </w:r>
          </w:p>
        </w:tc>
        <w:tc>
          <w:tcPr>
            <w:tcW w:type="dxa" w:w="2163"/>
          </w:tcPr>
          <w:p>
            <w:r/>
            <w:r>
              <w:rPr>
                <w:rFonts w:ascii="Arial" w:hAnsi="Arial"/>
                <w:b w:val="0"/>
                <w:sz w:val="16"/>
              </w:rPr>
              <w:t>Intensidad de la precipitación</w:t>
            </w:r>
          </w:p>
        </w:tc>
        <w:tc>
          <w:tcPr>
            <w:tcW w:type="dxa" w:w="2163"/>
          </w:tcPr>
          <w:p>
            <w:r/>
            <w:r>
              <w:rPr>
                <w:rFonts w:ascii="Arial" w:hAnsi="Arial"/>
                <w:b w:val="0"/>
                <w:sz w:val="16"/>
              </w:rPr>
              <w:t>Intensidad de la lluvia esperada</w:t>
            </w:r>
          </w:p>
        </w:tc>
        <w:tc>
          <w:tcPr>
            <w:tcW w:type="dxa" w:w="2163"/>
          </w:tcPr>
          <w:p>
            <w:r/>
            <w:r>
              <w:rPr>
                <w:rFonts w:ascii="Arial" w:hAnsi="Arial"/>
                <w:b w:val="0"/>
                <w:sz w:val="16"/>
              </w:rPr>
            </w:r>
          </w:p>
        </w:tc>
      </w:tr>
      <w:tr>
        <w:tc>
          <w:tcPr>
            <w:tcW w:type="dxa" w:w="2163"/>
          </w:tcPr>
          <w:p>
            <w:r>
              <w:rPr>
                <w:b/>
              </w:rPr>
            </w:r>
            <w:r>
              <w:rPr>
                <w:rFonts w:ascii="Arial" w:hAnsi="Arial"/>
                <w:b/>
                <w:sz w:val="16"/>
              </w:rPr>
              <w:t>316071</w:t>
            </w:r>
          </w:p>
        </w:tc>
        <w:tc>
          <w:tcPr>
            <w:tcW w:type="dxa" w:w="2163"/>
          </w:tcPr>
          <w:p>
            <w:r>
              <w:rPr>
                <w:b/>
              </w:rPr>
            </w:r>
            <w:r>
              <w:rPr>
                <w:rFonts w:ascii="Arial" w:hAnsi="Arial"/>
                <w:b/>
                <w:sz w:val="16"/>
              </w:rPr>
              <w:t>(AIRMET Sierra gráficos)</w:t>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Período de tiempo</w:t>
            </w:r>
          </w:p>
        </w:tc>
        <w:tc>
          <w:tcPr>
            <w:tcW w:type="dxa" w:w="2163"/>
          </w:tcPr>
          <w:p>
            <w:r/>
            <w:r>
              <w:rPr>
                <w:rFonts w:ascii="Arial" w:hAnsi="Arial"/>
                <w:b w:val="0"/>
                <w:sz w:val="16"/>
              </w:rPr>
              <w:t>Durante el que AIRMET es válido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316075</w:t>
            </w:r>
          </w:p>
        </w:tc>
        <w:tc>
          <w:tcPr>
            <w:tcW w:type="dxa" w:w="2163"/>
          </w:tcPr>
          <w:p>
            <w:r/>
            <w:r>
              <w:rPr>
                <w:rFonts w:ascii="Arial" w:hAnsi="Arial"/>
                <w:b w:val="0"/>
                <w:sz w:val="16"/>
              </w:rPr>
              <w:t>Techo de nubes y visibilidad IFR GFA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316076</w:t>
            </w:r>
          </w:p>
        </w:tc>
        <w:tc>
          <w:tcPr>
            <w:tcW w:type="dxa" w:w="2163"/>
          </w:tcPr>
          <w:p>
            <w:r/>
            <w:r>
              <w:rPr>
                <w:rFonts w:ascii="Arial" w:hAnsi="Arial"/>
                <w:b w:val="0"/>
                <w:sz w:val="16"/>
              </w:rPr>
              <w:t>Oscurecimiento de montaña GFA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316072</w:t>
            </w:r>
          </w:p>
        </w:tc>
        <w:tc>
          <w:tcPr>
            <w:tcW w:type="dxa" w:w="2163"/>
          </w:tcPr>
          <w:p>
            <w:r>
              <w:rPr>
                <w:b/>
              </w:rPr>
            </w:r>
            <w:r>
              <w:rPr>
                <w:rFonts w:ascii="Arial" w:hAnsi="Arial"/>
                <w:b/>
                <w:sz w:val="16"/>
              </w:rPr>
              <w:t>(AIRMET Tango gráficos)</w:t>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Período de tiempo</w:t>
            </w:r>
          </w:p>
        </w:tc>
        <w:tc>
          <w:tcPr>
            <w:tcW w:type="dxa" w:w="2163"/>
          </w:tcPr>
          <w:p>
            <w:r/>
            <w:r>
              <w:rPr>
                <w:rFonts w:ascii="Arial" w:hAnsi="Arial"/>
                <w:b w:val="0"/>
                <w:sz w:val="16"/>
              </w:rPr>
              <w:t>Durante el que AIRMET es válido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316077</w:t>
            </w:r>
          </w:p>
        </w:tc>
        <w:tc>
          <w:tcPr>
            <w:tcW w:type="dxa" w:w="2163"/>
          </w:tcPr>
          <w:p>
            <w:r/>
            <w:r>
              <w:rPr>
                <w:rFonts w:ascii="Arial" w:hAnsi="Arial"/>
                <w:b w:val="0"/>
                <w:sz w:val="16"/>
              </w:rPr>
              <w:t>Turbulencia GFA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316078</w:t>
            </w:r>
          </w:p>
        </w:tc>
        <w:tc>
          <w:tcPr>
            <w:tcW w:type="dxa" w:w="2163"/>
          </w:tcPr>
          <w:p>
            <w:r/>
            <w:r>
              <w:rPr>
                <w:rFonts w:ascii="Arial" w:hAnsi="Arial"/>
                <w:b w:val="0"/>
                <w:sz w:val="16"/>
              </w:rPr>
              <w:t>Viento fuerte en superficie GFA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316079</w:t>
            </w:r>
          </w:p>
        </w:tc>
        <w:tc>
          <w:tcPr>
            <w:tcW w:type="dxa" w:w="2163"/>
          </w:tcPr>
          <w:p>
            <w:r/>
            <w:r>
              <w:rPr>
                <w:rFonts w:ascii="Arial" w:hAnsi="Arial"/>
                <w:b w:val="0"/>
                <w:sz w:val="16"/>
              </w:rPr>
              <w:t>Cizalladura del viento en niveles bajos GFA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316073</w:t>
            </w:r>
          </w:p>
        </w:tc>
        <w:tc>
          <w:tcPr>
            <w:tcW w:type="dxa" w:w="2163"/>
          </w:tcPr>
          <w:p>
            <w:r>
              <w:rPr>
                <w:b/>
              </w:rPr>
            </w:r>
            <w:r>
              <w:rPr>
                <w:rFonts w:ascii="Arial" w:hAnsi="Arial"/>
                <w:b/>
                <w:sz w:val="16"/>
              </w:rPr>
              <w:t>(AIRMET Zulu gráficos)</w:t>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Período de tiempo</w:t>
            </w:r>
          </w:p>
        </w:tc>
        <w:tc>
          <w:tcPr>
            <w:tcW w:type="dxa" w:w="2163"/>
          </w:tcPr>
          <w:p>
            <w:r/>
            <w:r>
              <w:rPr>
                <w:rFonts w:ascii="Arial" w:hAnsi="Arial"/>
                <w:b w:val="0"/>
                <w:sz w:val="16"/>
              </w:rPr>
              <w:t>Durante el que AIRMET es válido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316080</w:t>
            </w:r>
          </w:p>
        </w:tc>
        <w:tc>
          <w:tcPr>
            <w:tcW w:type="dxa" w:w="2163"/>
          </w:tcPr>
          <w:p>
            <w:r/>
            <w:r>
              <w:rPr>
                <w:rFonts w:ascii="Arial" w:hAnsi="Arial"/>
                <w:b w:val="0"/>
                <w:sz w:val="16"/>
              </w:rPr>
              <w:t>Engelamiento GFA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316081</w:t>
            </w:r>
          </w:p>
        </w:tc>
        <w:tc>
          <w:tcPr>
            <w:tcW w:type="dxa" w:w="2163"/>
          </w:tcPr>
          <w:p>
            <w:r/>
            <w:r>
              <w:rPr>
                <w:rFonts w:ascii="Arial" w:hAnsi="Arial"/>
                <w:b w:val="0"/>
                <w:sz w:val="16"/>
              </w:rPr>
              <w:t>Nivel de congelación GFA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316074</w:t>
            </w:r>
          </w:p>
        </w:tc>
        <w:tc>
          <w:tcPr>
            <w:tcW w:type="dxa" w:w="2163"/>
          </w:tcPr>
          <w:p>
            <w:r>
              <w:rPr>
                <w:b/>
              </w:rPr>
            </w:r>
            <w:r>
              <w:rPr>
                <w:rFonts w:ascii="Arial" w:hAnsi="Arial"/>
                <w:b/>
                <w:sz w:val="16"/>
              </w:rPr>
              <w:t>(Identificador y ubicación observada o pronosticada GFA)</w:t>
            </w:r>
          </w:p>
        </w:tc>
        <w:tc>
          <w:tcPr>
            <w:tcW w:type="dxa" w:w="2163"/>
          </w:tcPr>
          <w:p>
            <w:r/>
            <w:r>
              <w:rPr>
                <w:rFonts w:ascii="Arial" w:hAnsi="Arial"/>
                <w:b w:val="0"/>
                <w:sz w:val="16"/>
              </w:rPr>
            </w:r>
          </w:p>
        </w:tc>
        <w:tc>
          <w:tcPr>
            <w:tcW w:type="dxa" w:w="2163"/>
          </w:tcPr>
          <w:p>
            <w:r/>
            <w:r>
              <w:rPr>
                <w:rFonts w:ascii="Arial" w:hAnsi="Arial"/>
                <w:b w:val="0"/>
                <w:sz w:val="16"/>
              </w:rPr>
              <w:t>001039</w:t>
            </w:r>
          </w:p>
        </w:tc>
        <w:tc>
          <w:tcPr>
            <w:tcW w:type="dxa" w:w="2163"/>
          </w:tcPr>
          <w:p>
            <w:r/>
            <w:r>
              <w:rPr>
                <w:rFonts w:ascii="Arial" w:hAnsi="Arial"/>
                <w:b w:val="0"/>
                <w:sz w:val="16"/>
              </w:rPr>
              <w:t>Identificador de secuencia de predicción gráfica de área (GFA)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 4 predicción,= 16 análisis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301014</w:t>
            </w:r>
          </w:p>
        </w:tc>
        <w:tc>
          <w:tcPr>
            <w:tcW w:type="dxa" w:w="2163"/>
          </w:tcPr>
          <w:p>
            <w:r/>
            <w:r>
              <w:rPr>
                <w:rFonts w:ascii="Arial" w:hAnsi="Arial"/>
                <w:b w:val="0"/>
                <w:sz w:val="16"/>
              </w:rPr>
              <w:t>Período de tiempo</w:t>
            </w:r>
          </w:p>
        </w:tc>
        <w:tc>
          <w:tcPr>
            <w:tcW w:type="dxa" w:w="2163"/>
          </w:tcPr>
          <w:p>
            <w:r/>
            <w:r>
              <w:rPr>
                <w:rFonts w:ascii="Arial" w:hAnsi="Arial"/>
                <w:b w:val="0"/>
                <w:sz w:val="16"/>
              </w:rPr>
              <w:t>Respecto del que se observa o pronostica el fenómeno peligroso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301027</w:t>
            </w:r>
          </w:p>
        </w:tc>
        <w:tc>
          <w:tcPr>
            <w:tcW w:type="dxa" w:w="2163"/>
          </w:tcPr>
          <w:p>
            <w:r/>
            <w:r>
              <w:rPr>
                <w:rFonts w:ascii="Arial" w:hAnsi="Arial"/>
                <w:b w:val="0"/>
                <w:sz w:val="16"/>
              </w:rPr>
              <w:t>Descripción de un elemento en 3-D o 2-D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316075</w:t>
            </w:r>
          </w:p>
        </w:tc>
        <w:tc>
          <w:tcPr>
            <w:tcW w:type="dxa" w:w="2163"/>
          </w:tcPr>
          <w:p>
            <w:r>
              <w:rPr>
                <w:b/>
              </w:rPr>
            </w:r>
            <w:r>
              <w:rPr>
                <w:rFonts w:ascii="Arial" w:hAnsi="Arial"/>
                <w:b/>
                <w:sz w:val="16"/>
              </w:rPr>
              <w:t>(Techo de nubes y visibilidad IFR GFA)</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 0 normal, = 1</w:t>
              <w:br/>
              <w:t>COR, = 2 AMD, = 3 COR AMD, = 4 CNL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t>= 8 techo de nubes y visibilidad IFR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316074</w:t>
            </w:r>
          </w:p>
        </w:tc>
        <w:tc>
          <w:tcPr>
            <w:tcW w:type="dxa" w:w="2163"/>
          </w:tcPr>
          <w:p>
            <w:r/>
            <w:r>
              <w:rPr>
                <w:rFonts w:ascii="Arial" w:hAnsi="Arial"/>
                <w:b w:val="0"/>
                <w:sz w:val="16"/>
              </w:rPr>
              <w:t>Identificador y ubicación observada o pronosticada GFA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020006</w:t>
            </w:r>
          </w:p>
        </w:tc>
        <w:tc>
          <w:tcPr>
            <w:tcW w:type="dxa" w:w="2163"/>
          </w:tcPr>
          <w:p>
            <w:r/>
            <w:r>
              <w:rPr>
                <w:rFonts w:ascii="Arial" w:hAnsi="Arial"/>
                <w:b w:val="0"/>
                <w:sz w:val="16"/>
              </w:rPr>
              <w:t>Reglas de vuelo</w:t>
            </w:r>
          </w:p>
        </w:tc>
        <w:tc>
          <w:tcPr>
            <w:tcW w:type="dxa" w:w="2163"/>
          </w:tcPr>
          <w:p>
            <w:r/>
            <w:r>
              <w:rPr>
                <w:rFonts w:ascii="Arial" w:hAnsi="Arial"/>
                <w:b w:val="0"/>
                <w:sz w:val="16"/>
              </w:rPr>
              <w:t>= 1 IFR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033042</w:t>
            </w:r>
          </w:p>
        </w:tc>
        <w:tc>
          <w:tcPr>
            <w:tcW w:type="dxa" w:w="2163"/>
          </w:tcPr>
          <w:p>
            <w:r/>
            <w:r>
              <w:rPr>
                <w:rFonts w:ascii="Arial" w:hAnsi="Arial"/>
                <w:b w:val="0"/>
                <w:sz w:val="16"/>
              </w:rPr>
              <w:t>Tipo del límite representado por el valor siguiente</w:t>
            </w:r>
          </w:p>
        </w:tc>
        <w:tc>
          <w:tcPr>
            <w:tcW w:type="dxa" w:w="2163"/>
          </w:tcPr>
          <w:p>
            <w:r/>
            <w:r>
              <w:rPr>
                <w:rFonts w:ascii="Arial" w:hAnsi="Arial"/>
                <w:b w:val="0"/>
                <w:sz w:val="16"/>
              </w:rPr>
              <w:t>= 2 límite superior exclusivo, = 7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020013</w:t>
            </w:r>
          </w:p>
        </w:tc>
        <w:tc>
          <w:tcPr>
            <w:tcW w:type="dxa" w:w="2163"/>
          </w:tcPr>
          <w:p>
            <w:r/>
            <w:r>
              <w:rPr>
                <w:rFonts w:ascii="Arial" w:hAnsi="Arial"/>
                <w:b w:val="0"/>
                <w:sz w:val="16"/>
              </w:rPr>
              <w:t>Altura de la base de las nubes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033042</w:t>
            </w:r>
          </w:p>
        </w:tc>
        <w:tc>
          <w:tcPr>
            <w:tcW w:type="dxa" w:w="2163"/>
          </w:tcPr>
          <w:p>
            <w:r/>
            <w:r>
              <w:rPr>
                <w:rFonts w:ascii="Arial" w:hAnsi="Arial"/>
                <w:b w:val="0"/>
                <w:sz w:val="16"/>
              </w:rPr>
              <w:t>Tipo del límite representado por el valor siguiente</w:t>
            </w:r>
          </w:p>
        </w:tc>
        <w:tc>
          <w:tcPr>
            <w:tcW w:type="dxa" w:w="2163"/>
          </w:tcPr>
          <w:p>
            <w:r/>
            <w:r>
              <w:rPr>
                <w:rFonts w:ascii="Arial" w:hAnsi="Arial"/>
                <w:b w:val="0"/>
                <w:sz w:val="16"/>
              </w:rPr>
              <w:t>= 2 límite superior exclusivo, = 7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020001</w:t>
            </w:r>
          </w:p>
        </w:tc>
        <w:tc>
          <w:tcPr>
            <w:tcW w:type="dxa" w:w="2163"/>
          </w:tcPr>
          <w:p>
            <w:r/>
            <w:r>
              <w:rPr>
                <w:rFonts w:ascii="Arial" w:hAnsi="Arial"/>
                <w:b w:val="0"/>
                <w:sz w:val="16"/>
              </w:rPr>
              <w:t>Visibilidad horizontal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020025</w:t>
            </w:r>
          </w:p>
        </w:tc>
        <w:tc>
          <w:tcPr>
            <w:tcW w:type="dxa" w:w="2163"/>
          </w:tcPr>
          <w:p>
            <w:r/>
            <w:r>
              <w:rPr>
                <w:rFonts w:ascii="Arial" w:hAnsi="Arial"/>
                <w:b w:val="0"/>
                <w:sz w:val="16"/>
              </w:rPr>
              <w:t>Oscurecimiento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020026</w:t>
            </w:r>
          </w:p>
        </w:tc>
        <w:tc>
          <w:tcPr>
            <w:tcW w:type="dxa" w:w="2163"/>
          </w:tcPr>
          <w:p>
            <w:r/>
            <w:r>
              <w:rPr>
                <w:rFonts w:ascii="Arial" w:hAnsi="Arial"/>
                <w:b w:val="0"/>
                <w:sz w:val="16"/>
              </w:rPr>
              <w:t>Carácter del oscurecimiento</w:t>
            </w:r>
          </w:p>
        </w:tc>
        <w:tc>
          <w:tcPr>
            <w:tcW w:type="dxa" w:w="2163"/>
          </w:tcPr>
          <w:p>
            <w:r/>
            <w:r>
              <w:rPr>
                <w:rFonts w:ascii="Arial" w:hAnsi="Arial"/>
                <w:b w:val="0"/>
                <w:sz w:val="16"/>
              </w:rPr>
              <w:t>= 6 ventisca alta, = 15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316076</w:t>
            </w:r>
          </w:p>
        </w:tc>
        <w:tc>
          <w:tcPr>
            <w:tcW w:type="dxa" w:w="2163"/>
          </w:tcPr>
          <w:p>
            <w:r>
              <w:rPr>
                <w:b/>
              </w:rPr>
            </w:r>
            <w:r>
              <w:rPr>
                <w:rFonts w:ascii="Arial" w:hAnsi="Arial"/>
                <w:b/>
                <w:sz w:val="16"/>
              </w:rPr>
              <w:t>(Oscurecimiento de montaña GFA)</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 0 normal, = 1</w:t>
              <w:br/>
              <w:t>COR, = 2 AMD, = 3 COR AMD, = 4 CNL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t>= 9 oscurecimiento de montaña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316074</w:t>
            </w:r>
          </w:p>
        </w:tc>
        <w:tc>
          <w:tcPr>
            <w:tcW w:type="dxa" w:w="2163"/>
          </w:tcPr>
          <w:p>
            <w:r/>
            <w:r>
              <w:rPr>
                <w:rFonts w:ascii="Arial" w:hAnsi="Arial"/>
                <w:b w:val="0"/>
                <w:sz w:val="16"/>
              </w:rPr>
              <w:t>Identificador y ubicación observada o pronosticada GFA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020006</w:t>
            </w:r>
          </w:p>
        </w:tc>
        <w:tc>
          <w:tcPr>
            <w:tcW w:type="dxa" w:w="2163"/>
          </w:tcPr>
          <w:p>
            <w:r/>
            <w:r>
              <w:rPr>
                <w:rFonts w:ascii="Arial" w:hAnsi="Arial"/>
                <w:b w:val="0"/>
                <w:sz w:val="16"/>
              </w:rPr>
              <w:t>Reglas de vuelo</w:t>
            </w:r>
          </w:p>
        </w:tc>
        <w:tc>
          <w:tcPr>
            <w:tcW w:type="dxa" w:w="2163"/>
          </w:tcPr>
          <w:p>
            <w:r/>
            <w:r>
              <w:rPr>
                <w:rFonts w:ascii="Arial" w:hAnsi="Arial"/>
                <w:b w:val="0"/>
                <w:sz w:val="16"/>
              </w:rPr>
              <w:t>= 1 IFR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020025</w:t>
            </w:r>
          </w:p>
        </w:tc>
        <w:tc>
          <w:tcPr>
            <w:tcW w:type="dxa" w:w="2163"/>
          </w:tcPr>
          <w:p>
            <w:r/>
            <w:r>
              <w:rPr>
                <w:rFonts w:ascii="Arial" w:hAnsi="Arial"/>
                <w:b w:val="0"/>
                <w:sz w:val="16"/>
              </w:rPr>
              <w:t>Oscurecimiento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020026</w:t>
            </w:r>
          </w:p>
        </w:tc>
        <w:tc>
          <w:tcPr>
            <w:tcW w:type="dxa" w:w="2163"/>
          </w:tcPr>
          <w:p>
            <w:r/>
            <w:r>
              <w:rPr>
                <w:rFonts w:ascii="Arial" w:hAnsi="Arial"/>
                <w:b w:val="0"/>
                <w:sz w:val="16"/>
              </w:rPr>
              <w:t>Carácter del oscurecimiento</w:t>
            </w:r>
          </w:p>
        </w:tc>
        <w:tc>
          <w:tcPr>
            <w:tcW w:type="dxa" w:w="2163"/>
          </w:tcPr>
          <w:p>
            <w:r/>
            <w:r>
              <w:rPr>
                <w:rFonts w:ascii="Arial" w:hAnsi="Arial"/>
                <w:b w:val="0"/>
                <w:sz w:val="16"/>
              </w:rPr>
              <w:t>= 6 ventisca alta, = 15 faltante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316077</w:t>
            </w:r>
          </w:p>
        </w:tc>
        <w:tc>
          <w:tcPr>
            <w:tcW w:type="dxa" w:w="2163"/>
          </w:tcPr>
          <w:p>
            <w:r>
              <w:rPr>
                <w:b/>
              </w:rPr>
            </w:r>
            <w:r>
              <w:rPr>
                <w:rFonts w:ascii="Arial" w:hAnsi="Arial"/>
                <w:b/>
                <w:sz w:val="16"/>
              </w:rPr>
              <w:t>(Turbulencia GFA)</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 0 normal, = 1</w:t>
              <w:br/>
              <w:t>COR, = 2 AMD, = 3 COR AMD, = 4 CNL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 13 turbulencia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316074</w:t>
            </w:r>
          </w:p>
        </w:tc>
        <w:tc>
          <w:tcPr>
            <w:tcW w:type="dxa" w:w="2163"/>
          </w:tcPr>
          <w:p>
            <w:r/>
            <w:r>
              <w:rPr>
                <w:rFonts w:ascii="Arial" w:hAnsi="Arial"/>
                <w:b w:val="0"/>
                <w:sz w:val="16"/>
              </w:rPr>
              <w:t>Identificador y ubicación observada o pronosticada GFA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011031</w:t>
            </w:r>
          </w:p>
        </w:tc>
        <w:tc>
          <w:tcPr>
            <w:tcW w:type="dxa" w:w="2163"/>
          </w:tcPr>
          <w:p>
            <w:r/>
            <w:r>
              <w:rPr>
                <w:rFonts w:ascii="Arial" w:hAnsi="Arial"/>
                <w:b w:val="0"/>
                <w:sz w:val="16"/>
              </w:rPr>
              <w:t>Grado de turbulencia</w:t>
            </w:r>
          </w:p>
        </w:tc>
        <w:tc>
          <w:tcPr>
            <w:tcW w:type="dxa" w:w="2163"/>
          </w:tcPr>
          <w:p>
            <w:r/>
            <w:r>
              <w:rPr>
                <w:rFonts w:ascii="Arial" w:hAnsi="Arial"/>
                <w:b w:val="0"/>
                <w:sz w:val="16"/>
              </w:rPr>
              <w:t>= 6 moderada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316078</w:t>
            </w:r>
          </w:p>
        </w:tc>
        <w:tc>
          <w:tcPr>
            <w:tcW w:type="dxa" w:w="2163"/>
          </w:tcPr>
          <w:p>
            <w:r>
              <w:rPr>
                <w:b/>
              </w:rPr>
            </w:r>
            <w:r>
              <w:rPr>
                <w:rFonts w:ascii="Arial" w:hAnsi="Arial"/>
                <w:b/>
                <w:sz w:val="16"/>
              </w:rPr>
              <w:t>(Viento fuerte en superficie GFA)</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 0 normal, = 1</w:t>
              <w:br/>
              <w:t>COR, = 2 AMD, = 3 COR AMD, = 4 NL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t>= 10 viento fuerte en superficie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316074</w:t>
            </w:r>
          </w:p>
        </w:tc>
        <w:tc>
          <w:tcPr>
            <w:tcW w:type="dxa" w:w="2163"/>
          </w:tcPr>
          <w:p>
            <w:r/>
            <w:r>
              <w:rPr>
                <w:rFonts w:ascii="Arial" w:hAnsi="Arial"/>
                <w:b w:val="0"/>
                <w:sz w:val="16"/>
              </w:rPr>
              <w:t>Identificador y ubicación observada o pronosticada GFA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033042</w:t>
            </w:r>
          </w:p>
        </w:tc>
        <w:tc>
          <w:tcPr>
            <w:tcW w:type="dxa" w:w="2163"/>
          </w:tcPr>
          <w:p>
            <w:r/>
            <w:r>
              <w:rPr>
                <w:rFonts w:ascii="Arial" w:hAnsi="Arial"/>
                <w:b w:val="0"/>
                <w:sz w:val="16"/>
              </w:rPr>
              <w:t>Tipo de límite representado por el valor siguiente</w:t>
            </w:r>
          </w:p>
        </w:tc>
        <w:tc>
          <w:tcPr>
            <w:tcW w:type="dxa" w:w="2163"/>
          </w:tcPr>
          <w:p>
            <w:r/>
            <w:r>
              <w:rPr>
                <w:rFonts w:ascii="Arial" w:hAnsi="Arial"/>
                <w:b w:val="0"/>
                <w:sz w:val="16"/>
              </w:rPr>
              <w:t>= 0 límite inferior exclusivo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011012</w:t>
            </w:r>
          </w:p>
        </w:tc>
        <w:tc>
          <w:tcPr>
            <w:tcW w:type="dxa" w:w="2163"/>
          </w:tcPr>
          <w:p>
            <w:r/>
            <w:r>
              <w:rPr>
                <w:rFonts w:ascii="Arial" w:hAnsi="Arial"/>
                <w:b w:val="0"/>
                <w:sz w:val="16"/>
              </w:rPr>
              <w:t>Velocidad del viento a 10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316079</w:t>
            </w:r>
          </w:p>
        </w:tc>
        <w:tc>
          <w:tcPr>
            <w:tcW w:type="dxa" w:w="2163"/>
          </w:tcPr>
          <w:p>
            <w:r>
              <w:rPr>
                <w:b/>
              </w:rPr>
            </w:r>
            <w:r>
              <w:rPr>
                <w:rFonts w:ascii="Arial" w:hAnsi="Arial"/>
                <w:b/>
                <w:sz w:val="16"/>
              </w:rPr>
              <w:t>(Cizalladura del viento en niveles bajos GFA)</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 0 normal, = 1</w:t>
              <w:br/>
              <w:t>COR, = 2 AMD, = 3 COR AMD, = 4 NL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 16 fenómeno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316074</w:t>
            </w:r>
          </w:p>
        </w:tc>
        <w:tc>
          <w:tcPr>
            <w:tcW w:type="dxa" w:w="2163"/>
          </w:tcPr>
          <w:p>
            <w:r/>
            <w:r>
              <w:rPr>
                <w:rFonts w:ascii="Arial" w:hAnsi="Arial"/>
                <w:b w:val="0"/>
                <w:sz w:val="16"/>
              </w:rPr>
              <w:t>Identificador y ubicación observada o pronosticada GFA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020023</w:t>
            </w:r>
          </w:p>
        </w:tc>
        <w:tc>
          <w:tcPr>
            <w:tcW w:type="dxa" w:w="2163"/>
          </w:tcPr>
          <w:p>
            <w:r/>
            <w:r>
              <w:rPr>
                <w:rFonts w:ascii="Arial" w:hAnsi="Arial"/>
                <w:b w:val="0"/>
                <w:sz w:val="16"/>
              </w:rPr>
              <w:t>Otros fenómenos meteorológicos</w:t>
            </w:r>
          </w:p>
        </w:tc>
        <w:tc>
          <w:tcPr>
            <w:tcW w:type="dxa" w:w="2163"/>
          </w:tcPr>
          <w:p>
            <w:r/>
            <w:r>
              <w:rPr>
                <w:rFonts w:ascii="Arial" w:hAnsi="Arial"/>
                <w:b w:val="0"/>
                <w:sz w:val="16"/>
              </w:rPr>
              <w:t>bit 12 = cizalladura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020024</w:t>
            </w:r>
          </w:p>
        </w:tc>
        <w:tc>
          <w:tcPr>
            <w:tcW w:type="dxa" w:w="2163"/>
          </w:tcPr>
          <w:p>
            <w:r/>
            <w:r>
              <w:rPr>
                <w:rFonts w:ascii="Arial" w:hAnsi="Arial"/>
                <w:b w:val="0"/>
                <w:sz w:val="16"/>
              </w:rPr>
              <w:t>Intensidad del fenómeno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316080</w:t>
            </w:r>
          </w:p>
        </w:tc>
        <w:tc>
          <w:tcPr>
            <w:tcW w:type="dxa" w:w="2163"/>
          </w:tcPr>
          <w:p>
            <w:r>
              <w:rPr>
                <w:b/>
              </w:rPr>
            </w:r>
            <w:r>
              <w:rPr>
                <w:rFonts w:ascii="Arial" w:hAnsi="Arial"/>
                <w:b/>
                <w:sz w:val="16"/>
              </w:rPr>
              <w:t>(Engelamiento GFA)</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 0 normal, = 1</w:t>
              <w:br/>
              <w:t>COR, = 2 AMD, = 3 COR AMD, = 4 NL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 15 engelamiento del fuselaje de la aeronave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316074</w:t>
            </w:r>
          </w:p>
        </w:tc>
        <w:tc>
          <w:tcPr>
            <w:tcW w:type="dxa" w:w="2163"/>
          </w:tcPr>
          <w:p>
            <w:r/>
            <w:r>
              <w:rPr>
                <w:rFonts w:ascii="Arial" w:hAnsi="Arial"/>
                <w:b w:val="0"/>
                <w:sz w:val="16"/>
              </w:rPr>
              <w:t>Identificador y ubicación observada o pronosticada GFA)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020041</w:t>
            </w:r>
          </w:p>
        </w:tc>
        <w:tc>
          <w:tcPr>
            <w:tcW w:type="dxa" w:w="2163"/>
          </w:tcPr>
          <w:p>
            <w:r/>
            <w:r>
              <w:rPr>
                <w:rFonts w:ascii="Arial" w:hAnsi="Arial"/>
                <w:b w:val="0"/>
                <w:sz w:val="16"/>
              </w:rPr>
              <w:t>Engelamiento del fuselaje de la aeronave</w:t>
            </w:r>
          </w:p>
        </w:tc>
        <w:tc>
          <w:tcPr>
            <w:tcW w:type="dxa" w:w="2163"/>
          </w:tcPr>
          <w:p>
            <w:r/>
            <w:r>
              <w:rPr>
                <w:rFonts w:ascii="Arial" w:hAnsi="Arial"/>
                <w:b w:val="0"/>
                <w:sz w:val="16"/>
              </w:rPr>
              <w:t>= 4 engelamiento moderado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008011</w:t>
            </w:r>
          </w:p>
        </w:tc>
        <w:tc>
          <w:tcPr>
            <w:tcW w:type="dxa" w:w="2163"/>
          </w:tcPr>
          <w:p>
            <w:r/>
            <w:r>
              <w:rPr>
                <w:rFonts w:ascii="Arial" w:hAnsi="Arial"/>
                <w:b w:val="0"/>
                <w:sz w:val="16"/>
              </w:rPr>
              <w:t>Característica meteorológica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316081</w:t>
            </w:r>
          </w:p>
        </w:tc>
        <w:tc>
          <w:tcPr>
            <w:tcW w:type="dxa" w:w="2163"/>
          </w:tcPr>
          <w:p>
            <w:r>
              <w:rPr>
                <w:b/>
              </w:rPr>
            </w:r>
            <w:r>
              <w:rPr>
                <w:rFonts w:ascii="Arial" w:hAnsi="Arial"/>
                <w:b/>
                <w:sz w:val="16"/>
              </w:rPr>
              <w:t>(Nivel de congelamiento GFA)</w:t>
            </w:r>
          </w:p>
        </w:tc>
        <w:tc>
          <w:tcPr>
            <w:tcW w:type="dxa" w:w="2163"/>
          </w:tcPr>
          <w:p>
            <w:r/>
            <w:r>
              <w:rPr>
                <w:rFonts w:ascii="Arial" w:hAnsi="Arial"/>
                <w:b w:val="0"/>
                <w:sz w:val="16"/>
              </w:rPr>
            </w:r>
          </w:p>
        </w:tc>
        <w:tc>
          <w:tcPr>
            <w:tcW w:type="dxa" w:w="2163"/>
          </w:tcPr>
          <w:p>
            <w:r/>
            <w:r>
              <w:rPr>
                <w:rFonts w:ascii="Arial" w:hAnsi="Arial"/>
                <w:b w:val="0"/>
                <w:sz w:val="16"/>
              </w:rPr>
              <w:t>008079</w:t>
            </w:r>
          </w:p>
        </w:tc>
        <w:tc>
          <w:tcPr>
            <w:tcW w:type="dxa" w:w="2163"/>
          </w:tcPr>
          <w:p>
            <w:r/>
            <w:r>
              <w:rPr>
                <w:rFonts w:ascii="Arial" w:hAnsi="Arial"/>
                <w:b w:val="0"/>
                <w:sz w:val="16"/>
              </w:rPr>
              <w:t>Estado del producto</w:t>
            </w:r>
          </w:p>
        </w:tc>
        <w:tc>
          <w:tcPr>
            <w:tcW w:type="dxa" w:w="2163"/>
          </w:tcPr>
          <w:p>
            <w:r/>
            <w:r>
              <w:rPr>
                <w:rFonts w:ascii="Arial" w:hAnsi="Arial"/>
                <w:b w:val="0"/>
                <w:sz w:val="16"/>
              </w:rPr>
              <w:t>= 0 normal, = 1</w:t>
              <w:br/>
              <w:t>COR, = 2 AMD, = 3 COR AMD, = 4 NL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008041</w:t>
            </w:r>
          </w:p>
        </w:tc>
        <w:tc>
          <w:tcPr>
            <w:tcW w:type="dxa" w:w="2163"/>
          </w:tcPr>
          <w:p>
            <w:r/>
            <w:r>
              <w:rPr>
                <w:rFonts w:ascii="Arial" w:hAnsi="Arial"/>
                <w:b w:val="0"/>
                <w:sz w:val="16"/>
              </w:rPr>
              <w:t>Significación de datos</w:t>
            </w:r>
          </w:p>
        </w:tc>
        <w:tc>
          <w:tcPr>
            <w:tcW w:type="dxa" w:w="2163"/>
          </w:tcPr>
          <w:p>
            <w:r/>
            <w:r>
              <w:rPr>
                <w:rFonts w:ascii="Arial" w:hAnsi="Arial"/>
                <w:b w:val="0"/>
                <w:sz w:val="16"/>
              </w:rPr>
              <w:t>= 11 nivel de engelamiento, = 12 nivel de engelamiento múltiple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316074</w:t>
            </w:r>
          </w:p>
        </w:tc>
        <w:tc>
          <w:tcPr>
            <w:tcW w:type="dxa" w:w="2163"/>
          </w:tcPr>
          <w:p>
            <w:r/>
            <w:r>
              <w:rPr>
                <w:rFonts w:ascii="Arial" w:hAnsi="Arial"/>
                <w:b w:val="0"/>
                <w:sz w:val="16"/>
              </w:rPr>
              <w:t>Identificador y ubicación observada o pronosticada GFA</w:t>
            </w:r>
          </w:p>
        </w:tc>
        <w:tc>
          <w:tcPr>
            <w:tcW w:type="dxa" w:w="2163"/>
          </w:tcPr>
          <w:p>
            <w:r/>
            <w:r>
              <w:rPr>
                <w:rFonts w:ascii="Arial" w:hAnsi="Arial"/>
                <w:b w:val="0"/>
                <w:sz w:val="16"/>
              </w:rPr>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