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Table B — Class 04: Situation (dans le temps)</w:t>
      </w:r>
    </w:p>
    <w:tbl>
      <w:tblPr>
        <w:tblStyle w:val="TableGrid"/>
        <w:tblW w:type="auto" w:w="0"/>
        <w:jc w:val="center"/>
        <w:tblLook w:firstColumn="1" w:firstRow="1" w:lastColumn="0" w:lastRow="0" w:noHBand="0" w:noVBand="1" w:val="04A0"/>
      </w:tblPr>
      <w:tblGrid>
        <w:gridCol w:w="1514"/>
        <w:gridCol w:w="1514"/>
        <w:gridCol w:w="1514"/>
        <w:gridCol w:w="1514"/>
        <w:gridCol w:w="1514"/>
        <w:gridCol w:w="1514"/>
        <w:gridCol w:w="1514"/>
        <w:gridCol w:w="1514"/>
        <w:gridCol w:w="1514"/>
        <w:gridCol w:w="1514"/>
      </w:tblGrid>
      <w:tr>
        <w:tc>
          <w:tcPr>
            <w:tcW w:type="dxa" w:w="1514"/>
            <w:shd w:val="clear" w:color="auto" w:fill="D9E2F3"/>
          </w:tcPr>
          <w:p>
            <w:pPr>
              <w:jc w:val="center"/>
            </w:pPr>
            <w:r/>
            <w:r>
              <w:rPr>
                <w:rFonts w:ascii="Arial" w:hAnsi="Arial"/>
                <w:b/>
                <w:sz w:val="16"/>
              </w:rPr>
              <w:t>FXY</w:t>
            </w:r>
          </w:p>
        </w:tc>
        <w:tc>
          <w:tcPr>
            <w:tcW w:type="dxa" w:w="1514"/>
            <w:shd w:val="clear" w:color="auto" w:fill="D9E2F3"/>
          </w:tcPr>
          <w:p>
            <w:pPr>
              <w:jc w:val="center"/>
            </w:pPr>
            <w:r/>
            <w:r>
              <w:rPr>
                <w:rFonts w:ascii="Arial" w:hAnsi="Arial"/>
                <w:b/>
                <w:sz w:val="16"/>
              </w:rPr>
              <w:t>ElementName</w:t>
            </w:r>
          </w:p>
        </w:tc>
        <w:tc>
          <w:tcPr>
            <w:tcW w:type="dxa" w:w="1514"/>
            <w:shd w:val="clear" w:color="auto" w:fill="D9E2F3"/>
          </w:tcPr>
          <w:p>
            <w:pPr>
              <w:jc w:val="center"/>
            </w:pPr>
            <w:r/>
            <w:r>
              <w:rPr>
                <w:rFonts w:ascii="Arial" w:hAnsi="Arial"/>
                <w:b/>
                <w:sz w:val="16"/>
              </w:rPr>
              <w:t>BUFR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Ref Value</w:t>
            </w:r>
          </w:p>
        </w:tc>
        <w:tc>
          <w:tcPr>
            <w:tcW w:type="dxa" w:w="1514"/>
            <w:shd w:val="clear" w:color="auto" w:fill="D9E2F3"/>
          </w:tcPr>
          <w:p>
            <w:pPr>
              <w:jc w:val="center"/>
            </w:pPr>
            <w:r/>
            <w:r>
              <w:rPr>
                <w:rFonts w:ascii="Arial" w:hAnsi="Arial"/>
                <w:b/>
                <w:sz w:val="16"/>
              </w:rPr>
              <w:t>Bits</w:t>
            </w:r>
          </w:p>
        </w:tc>
        <w:tc>
          <w:tcPr>
            <w:tcW w:type="dxa" w:w="1514"/>
            <w:shd w:val="clear" w:color="auto" w:fill="D9E2F3"/>
          </w:tcPr>
          <w:p>
            <w:pPr>
              <w:jc w:val="center"/>
            </w:pPr>
            <w:r/>
            <w:r>
              <w:rPr>
                <w:rFonts w:ascii="Arial" w:hAnsi="Arial"/>
                <w:b/>
                <w:sz w:val="16"/>
              </w:rPr>
              <w:t>CREX Unit</w:t>
            </w:r>
          </w:p>
        </w:tc>
        <w:tc>
          <w:tcPr>
            <w:tcW w:type="dxa" w:w="1514"/>
            <w:shd w:val="clear" w:color="auto" w:fill="D9E2F3"/>
          </w:tcPr>
          <w:p>
            <w:pPr>
              <w:jc w:val="center"/>
            </w:pPr>
            <w:r/>
            <w:r>
              <w:rPr>
                <w:rFonts w:ascii="Arial" w:hAnsi="Arial"/>
                <w:b/>
                <w:sz w:val="16"/>
              </w:rPr>
              <w:t>Scale</w:t>
            </w:r>
          </w:p>
        </w:tc>
        <w:tc>
          <w:tcPr>
            <w:tcW w:type="dxa" w:w="1514"/>
            <w:shd w:val="clear" w:color="auto" w:fill="D9E2F3"/>
          </w:tcPr>
          <w:p>
            <w:pPr>
              <w:jc w:val="center"/>
            </w:pPr>
            <w:r/>
            <w:r>
              <w:rPr>
                <w:rFonts w:ascii="Arial" w:hAnsi="Arial"/>
                <w:b/>
                <w:sz w:val="16"/>
              </w:rPr>
              <w:t>Chars</w:t>
            </w:r>
          </w:p>
        </w:tc>
        <w:tc>
          <w:tcPr>
            <w:tcW w:type="dxa" w:w="1514"/>
            <w:shd w:val="clear" w:color="auto" w:fill="D9E2F3"/>
          </w:tcPr>
          <w:p>
            <w:pPr>
              <w:jc w:val="center"/>
            </w:pPr>
            <w:r/>
            <w:r>
              <w:rPr>
                <w:rFonts w:ascii="Arial" w:hAnsi="Arial"/>
                <w:b/>
                <w:sz w:val="16"/>
              </w:rPr>
              <w:t>Note</w:t>
            </w:r>
          </w:p>
        </w:tc>
      </w:tr>
      <w:tr>
        <w:tc>
          <w:tcPr>
            <w:tcW w:type="dxa" w:w="1514"/>
          </w:tcPr>
          <w:p>
            <w:r/>
            <w:r>
              <w:rPr>
                <w:rFonts w:ascii="Arial" w:hAnsi="Arial"/>
                <w:b w:val="0"/>
                <w:sz w:val="16"/>
              </w:rPr>
              <w:t>004001</w:t>
            </w:r>
          </w:p>
        </w:tc>
        <w:tc>
          <w:tcPr>
            <w:tcW w:type="dxa" w:w="1514"/>
          </w:tcPr>
          <w:p>
            <w:r/>
            <w:r>
              <w:rPr>
                <w:rFonts w:ascii="Arial" w:hAnsi="Arial"/>
                <w:b w:val="0"/>
                <w:sz w:val="16"/>
              </w:rPr>
              <w:t>Année</w:t>
            </w:r>
          </w:p>
        </w:tc>
        <w:tc>
          <w:tcPr>
            <w:tcW w:type="dxa" w:w="1514"/>
          </w:tcPr>
          <w:p>
            <w:r/>
            <w:r>
              <w:rPr>
                <w:rFonts w:ascii="Arial" w:hAnsi="Arial"/>
                <w:b w:val="0"/>
                <w:sz w:val="16"/>
              </w:rPr>
              <w:t>a</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12</w:t>
            </w:r>
          </w:p>
        </w:tc>
        <w:tc>
          <w:tcPr>
            <w:tcW w:type="dxa" w:w="1514"/>
          </w:tcPr>
          <w:p>
            <w:r/>
            <w:r>
              <w:rPr>
                <w:rFonts w:ascii="Arial" w:hAnsi="Arial"/>
                <w:b w:val="0"/>
                <w:sz w:val="16"/>
              </w:rPr>
              <w:t>a</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004002</w:t>
            </w:r>
          </w:p>
        </w:tc>
        <w:tc>
          <w:tcPr>
            <w:tcW w:type="dxa" w:w="1514"/>
          </w:tcPr>
          <w:p>
            <w:r/>
            <w:r>
              <w:rPr>
                <w:rFonts w:ascii="Arial" w:hAnsi="Arial"/>
                <w:b w:val="0"/>
                <w:sz w:val="16"/>
              </w:rPr>
              <w:t>Mois</w:t>
            </w:r>
          </w:p>
        </w:tc>
        <w:tc>
          <w:tcPr>
            <w:tcW w:type="dxa" w:w="1514"/>
          </w:tcPr>
          <w:p>
            <w:r/>
            <w:r>
              <w:rPr>
                <w:rFonts w:ascii="Arial" w:hAnsi="Arial"/>
                <w:b w:val="0"/>
                <w:sz w:val="16"/>
              </w:rPr>
              <w:t>mon</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mon</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004003</w:t>
            </w:r>
          </w:p>
        </w:tc>
        <w:tc>
          <w:tcPr>
            <w:tcW w:type="dxa" w:w="1514"/>
          </w:tcPr>
          <w:p>
            <w:r/>
            <w:r>
              <w:rPr>
                <w:rFonts w:ascii="Arial" w:hAnsi="Arial"/>
                <w:b w:val="0"/>
                <w:sz w:val="16"/>
              </w:rPr>
              <w:t>Jour</w:t>
            </w:r>
          </w:p>
        </w:tc>
        <w:tc>
          <w:tcPr>
            <w:tcW w:type="dxa" w:w="1514"/>
          </w:tcPr>
          <w:p>
            <w:r/>
            <w:r>
              <w:rPr>
                <w:rFonts w:ascii="Arial" w:hAnsi="Arial"/>
                <w:b w:val="0"/>
                <w:sz w:val="16"/>
              </w:rPr>
              <w:t>d</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d</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004004</w:t>
            </w:r>
          </w:p>
        </w:tc>
        <w:tc>
          <w:tcPr>
            <w:tcW w:type="dxa" w:w="1514"/>
          </w:tcPr>
          <w:p>
            <w:r/>
            <w:r>
              <w:rPr>
                <w:rFonts w:ascii="Arial" w:hAnsi="Arial"/>
                <w:b w:val="0"/>
                <w:sz w:val="16"/>
              </w:rPr>
              <w:t>Heure</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004005</w:t>
            </w:r>
          </w:p>
        </w:tc>
        <w:tc>
          <w:tcPr>
            <w:tcW w:type="dxa" w:w="1514"/>
          </w:tcPr>
          <w:p>
            <w:r/>
            <w:r>
              <w:rPr>
                <w:rFonts w:ascii="Arial" w:hAnsi="Arial"/>
                <w:b w:val="0"/>
                <w:sz w:val="16"/>
              </w:rPr>
              <w:t>Minute</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004006</w:t>
            </w:r>
          </w:p>
        </w:tc>
        <w:tc>
          <w:tcPr>
            <w:tcW w:type="dxa" w:w="1514"/>
          </w:tcPr>
          <w:p>
            <w:r/>
            <w:r>
              <w:rPr>
                <w:rFonts w:ascii="Arial" w:hAnsi="Arial"/>
                <w:b w:val="0"/>
                <w:sz w:val="16"/>
              </w:rPr>
              <w:t>Seconde</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004007</w:t>
            </w:r>
          </w:p>
        </w:tc>
        <w:tc>
          <w:tcPr>
            <w:tcW w:type="dxa" w:w="1514"/>
          </w:tcPr>
          <w:p>
            <w:r/>
            <w:r>
              <w:rPr>
                <w:rFonts w:ascii="Arial" w:hAnsi="Arial"/>
                <w:b w:val="0"/>
                <w:sz w:val="16"/>
              </w:rPr>
              <w:t>Secondes par minute (à la microseconde près)</w:t>
            </w:r>
          </w:p>
        </w:tc>
        <w:tc>
          <w:tcPr>
            <w:tcW w:type="dxa" w:w="1514"/>
          </w:tcPr>
          <w:p>
            <w:r/>
            <w:r>
              <w:rPr>
                <w:rFonts w:ascii="Arial" w:hAnsi="Arial"/>
                <w:b w:val="0"/>
                <w:sz w:val="16"/>
              </w:rPr>
              <w:t>s</w:t>
            </w:r>
          </w:p>
        </w:tc>
        <w:tc>
          <w:tcPr>
            <w:tcW w:type="dxa" w:w="1514"/>
          </w:tcPr>
          <w:p>
            <w:r/>
            <w:r>
              <w:rPr>
                <w:rFonts w:ascii="Arial" w:hAnsi="Arial"/>
                <w:b w:val="0"/>
                <w:sz w:val="16"/>
              </w:rPr>
              <w:t>6</w:t>
            </w:r>
          </w:p>
        </w:tc>
        <w:tc>
          <w:tcPr>
            <w:tcW w:type="dxa" w:w="1514"/>
          </w:tcPr>
          <w:p>
            <w:r/>
            <w:r>
              <w:rPr>
                <w:rFonts w:ascii="Arial" w:hAnsi="Arial"/>
                <w:b w:val="0"/>
                <w:sz w:val="16"/>
              </w:rPr>
              <w:t>0</w:t>
            </w:r>
          </w:p>
        </w:tc>
        <w:tc>
          <w:tcPr>
            <w:tcW w:type="dxa" w:w="1514"/>
          </w:tcPr>
          <w:p>
            <w:r/>
            <w:r>
              <w:rPr>
                <w:rFonts w:ascii="Arial" w:hAnsi="Arial"/>
                <w:b w:val="0"/>
                <w:sz w:val="16"/>
              </w:rPr>
              <w:t>26</w:t>
            </w:r>
          </w:p>
        </w:tc>
        <w:tc>
          <w:tcPr>
            <w:tcW w:type="dxa" w:w="1514"/>
          </w:tcPr>
          <w:p>
            <w:r/>
            <w:r>
              <w:rPr>
                <w:rFonts w:ascii="Arial" w:hAnsi="Arial"/>
                <w:b w:val="0"/>
                <w:sz w:val="16"/>
              </w:rPr>
              <w:t>s</w:t>
            </w:r>
          </w:p>
        </w:tc>
        <w:tc>
          <w:tcPr>
            <w:tcW w:type="dxa" w:w="1514"/>
          </w:tcPr>
          <w:p>
            <w:r/>
            <w:r>
              <w:rPr>
                <w:rFonts w:ascii="Arial" w:hAnsi="Arial"/>
                <w:b w:val="0"/>
                <w:sz w:val="16"/>
              </w:rPr>
              <w:t>6</w:t>
            </w:r>
          </w:p>
        </w:tc>
        <w:tc>
          <w:tcPr>
            <w:tcW w:type="dxa" w:w="1514"/>
          </w:tcPr>
          <w:p>
            <w:r/>
            <w:r>
              <w:rPr>
                <w:rFonts w:ascii="Arial" w:hAnsi="Arial"/>
                <w:b w:val="0"/>
                <w:sz w:val="16"/>
              </w:rPr>
              <w:t>8</w:t>
            </w:r>
          </w:p>
        </w:tc>
        <w:tc>
          <w:tcPr>
            <w:tcW w:type="dxa" w:w="1514"/>
          </w:tcPr>
          <w:p>
            <w:r/>
            <w:r>
              <w:rPr>
                <w:rFonts w:ascii="Arial" w:hAnsi="Arial"/>
                <w:b w:val="0"/>
                <w:sz w:val="16"/>
              </w:rPr>
            </w:r>
          </w:p>
        </w:tc>
      </w:tr>
      <w:tr>
        <w:tc>
          <w:tcPr>
            <w:tcW w:type="dxa" w:w="1514"/>
          </w:tcPr>
          <w:p>
            <w:r/>
            <w:r>
              <w:rPr>
                <w:rFonts w:ascii="Arial" w:hAnsi="Arial"/>
                <w:b w:val="0"/>
                <w:sz w:val="16"/>
              </w:rPr>
              <w:t>004011</w:t>
            </w:r>
          </w:p>
        </w:tc>
        <w:tc>
          <w:tcPr>
            <w:tcW w:type="dxa" w:w="1514"/>
          </w:tcPr>
          <w:p>
            <w:r/>
            <w:r>
              <w:rPr>
                <w:rFonts w:ascii="Arial" w:hAnsi="Arial"/>
                <w:b w:val="0"/>
                <w:sz w:val="16"/>
              </w:rPr>
              <w:t>Incrément temporel</w:t>
            </w:r>
          </w:p>
        </w:tc>
        <w:tc>
          <w:tcPr>
            <w:tcW w:type="dxa" w:w="1514"/>
          </w:tcPr>
          <w:p>
            <w:r/>
            <w:r>
              <w:rPr>
                <w:rFonts w:ascii="Arial" w:hAnsi="Arial"/>
                <w:b w:val="0"/>
                <w:sz w:val="16"/>
              </w:rPr>
              <w:t>a</w:t>
            </w:r>
          </w:p>
        </w:tc>
        <w:tc>
          <w:tcPr>
            <w:tcW w:type="dxa" w:w="1514"/>
          </w:tcPr>
          <w:p>
            <w:r/>
            <w:r>
              <w:rPr>
                <w:rFonts w:ascii="Arial" w:hAnsi="Arial"/>
                <w:b w:val="0"/>
                <w:sz w:val="16"/>
              </w:rPr>
              <w:t>0</w:t>
            </w:r>
          </w:p>
        </w:tc>
        <w:tc>
          <w:tcPr>
            <w:tcW w:type="dxa" w:w="1514"/>
          </w:tcPr>
          <w:p>
            <w:r/>
            <w:r>
              <w:rPr>
                <w:rFonts w:ascii="Arial" w:hAnsi="Arial"/>
                <w:b w:val="0"/>
                <w:sz w:val="16"/>
              </w:rPr>
              <w:t>-1024</w:t>
            </w:r>
          </w:p>
        </w:tc>
        <w:tc>
          <w:tcPr>
            <w:tcW w:type="dxa" w:w="1514"/>
          </w:tcPr>
          <w:p>
            <w:r/>
            <w:r>
              <w:rPr>
                <w:rFonts w:ascii="Arial" w:hAnsi="Arial"/>
                <w:b w:val="0"/>
                <w:sz w:val="16"/>
              </w:rPr>
              <w:t>11</w:t>
            </w:r>
          </w:p>
        </w:tc>
        <w:tc>
          <w:tcPr>
            <w:tcW w:type="dxa" w:w="1514"/>
          </w:tcPr>
          <w:p>
            <w:r/>
            <w:r>
              <w:rPr>
                <w:rFonts w:ascii="Arial" w:hAnsi="Arial"/>
                <w:b w:val="0"/>
                <w:sz w:val="16"/>
              </w:rPr>
              <w:t>a</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004012</w:t>
            </w:r>
          </w:p>
        </w:tc>
        <w:tc>
          <w:tcPr>
            <w:tcW w:type="dxa" w:w="1514"/>
          </w:tcPr>
          <w:p>
            <w:r/>
            <w:r>
              <w:rPr>
                <w:rFonts w:ascii="Arial" w:hAnsi="Arial"/>
                <w:b w:val="0"/>
                <w:sz w:val="16"/>
              </w:rPr>
              <w:t>Incrément temporel</w:t>
            </w:r>
          </w:p>
        </w:tc>
        <w:tc>
          <w:tcPr>
            <w:tcW w:type="dxa" w:w="1514"/>
          </w:tcPr>
          <w:p>
            <w:r/>
            <w:r>
              <w:rPr>
                <w:rFonts w:ascii="Arial" w:hAnsi="Arial"/>
                <w:b w:val="0"/>
                <w:sz w:val="16"/>
              </w:rPr>
              <w:t>mon</w:t>
            </w:r>
          </w:p>
        </w:tc>
        <w:tc>
          <w:tcPr>
            <w:tcW w:type="dxa" w:w="1514"/>
          </w:tcPr>
          <w:p>
            <w:r/>
            <w:r>
              <w:rPr>
                <w:rFonts w:ascii="Arial" w:hAnsi="Arial"/>
                <w:b w:val="0"/>
                <w:sz w:val="16"/>
              </w:rPr>
              <w:t>0</w:t>
            </w:r>
          </w:p>
        </w:tc>
        <w:tc>
          <w:tcPr>
            <w:tcW w:type="dxa" w:w="1514"/>
          </w:tcPr>
          <w:p>
            <w:r/>
            <w:r>
              <w:rPr>
                <w:rFonts w:ascii="Arial" w:hAnsi="Arial"/>
                <w:b w:val="0"/>
                <w:sz w:val="16"/>
              </w:rPr>
              <w:t>-1024</w:t>
            </w:r>
          </w:p>
        </w:tc>
        <w:tc>
          <w:tcPr>
            <w:tcW w:type="dxa" w:w="1514"/>
          </w:tcPr>
          <w:p>
            <w:r/>
            <w:r>
              <w:rPr>
                <w:rFonts w:ascii="Arial" w:hAnsi="Arial"/>
                <w:b w:val="0"/>
                <w:sz w:val="16"/>
              </w:rPr>
              <w:t>11</w:t>
            </w:r>
          </w:p>
        </w:tc>
        <w:tc>
          <w:tcPr>
            <w:tcW w:type="dxa" w:w="1514"/>
          </w:tcPr>
          <w:p>
            <w:r/>
            <w:r>
              <w:rPr>
                <w:rFonts w:ascii="Arial" w:hAnsi="Arial"/>
                <w:b w:val="0"/>
                <w:sz w:val="16"/>
              </w:rPr>
              <w:t>mon</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004013</w:t>
            </w:r>
          </w:p>
        </w:tc>
        <w:tc>
          <w:tcPr>
            <w:tcW w:type="dxa" w:w="1514"/>
          </w:tcPr>
          <w:p>
            <w:r/>
            <w:r>
              <w:rPr>
                <w:rFonts w:ascii="Arial" w:hAnsi="Arial"/>
                <w:b w:val="0"/>
                <w:sz w:val="16"/>
              </w:rPr>
              <w:t>Incrément temporel</w:t>
            </w:r>
          </w:p>
        </w:tc>
        <w:tc>
          <w:tcPr>
            <w:tcW w:type="dxa" w:w="1514"/>
          </w:tcPr>
          <w:p>
            <w:r/>
            <w:r>
              <w:rPr>
                <w:rFonts w:ascii="Arial" w:hAnsi="Arial"/>
                <w:b w:val="0"/>
                <w:sz w:val="16"/>
              </w:rPr>
              <w:t>d</w:t>
            </w:r>
          </w:p>
        </w:tc>
        <w:tc>
          <w:tcPr>
            <w:tcW w:type="dxa" w:w="1514"/>
          </w:tcPr>
          <w:p>
            <w:r/>
            <w:r>
              <w:rPr>
                <w:rFonts w:ascii="Arial" w:hAnsi="Arial"/>
                <w:b w:val="0"/>
                <w:sz w:val="16"/>
              </w:rPr>
              <w:t>0</w:t>
            </w:r>
          </w:p>
        </w:tc>
        <w:tc>
          <w:tcPr>
            <w:tcW w:type="dxa" w:w="1514"/>
          </w:tcPr>
          <w:p>
            <w:r/>
            <w:r>
              <w:rPr>
                <w:rFonts w:ascii="Arial" w:hAnsi="Arial"/>
                <w:b w:val="0"/>
                <w:sz w:val="16"/>
              </w:rPr>
              <w:t>-1024</w:t>
            </w:r>
          </w:p>
        </w:tc>
        <w:tc>
          <w:tcPr>
            <w:tcW w:type="dxa" w:w="1514"/>
          </w:tcPr>
          <w:p>
            <w:r/>
            <w:r>
              <w:rPr>
                <w:rFonts w:ascii="Arial" w:hAnsi="Arial"/>
                <w:b w:val="0"/>
                <w:sz w:val="16"/>
              </w:rPr>
              <w:t>11</w:t>
            </w:r>
          </w:p>
        </w:tc>
        <w:tc>
          <w:tcPr>
            <w:tcW w:type="dxa" w:w="1514"/>
          </w:tcPr>
          <w:p>
            <w:r/>
            <w:r>
              <w:rPr>
                <w:rFonts w:ascii="Arial" w:hAnsi="Arial"/>
                <w:b w:val="0"/>
                <w:sz w:val="16"/>
              </w:rPr>
              <w:t>d</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004014</w:t>
            </w:r>
          </w:p>
        </w:tc>
        <w:tc>
          <w:tcPr>
            <w:tcW w:type="dxa" w:w="1514"/>
          </w:tcPr>
          <w:p>
            <w:r/>
            <w:r>
              <w:rPr>
                <w:rFonts w:ascii="Arial" w:hAnsi="Arial"/>
                <w:b w:val="0"/>
                <w:sz w:val="16"/>
              </w:rPr>
              <w:t>Incrément temporel</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-1024</w:t>
            </w:r>
          </w:p>
        </w:tc>
        <w:tc>
          <w:tcPr>
            <w:tcW w:type="dxa" w:w="1514"/>
          </w:tcPr>
          <w:p>
            <w:r/>
            <w:r>
              <w:rPr>
                <w:rFonts w:ascii="Arial" w:hAnsi="Arial"/>
                <w:b w:val="0"/>
                <w:sz w:val="16"/>
              </w:rPr>
              <w:t>11</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004015</w:t>
            </w:r>
          </w:p>
        </w:tc>
        <w:tc>
          <w:tcPr>
            <w:tcW w:type="dxa" w:w="1514"/>
          </w:tcPr>
          <w:p>
            <w:r/>
            <w:r>
              <w:rPr>
                <w:rFonts w:ascii="Arial" w:hAnsi="Arial"/>
                <w:b w:val="0"/>
                <w:sz w:val="16"/>
              </w:rPr>
              <w:t>Incrément temporel</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-2048</w:t>
            </w:r>
          </w:p>
        </w:tc>
        <w:tc>
          <w:tcPr>
            <w:tcW w:type="dxa" w:w="1514"/>
          </w:tcPr>
          <w:p>
            <w:r/>
            <w:r>
              <w:rPr>
                <w:rFonts w:ascii="Arial" w:hAnsi="Arial"/>
                <w:b w:val="0"/>
                <w:sz w:val="16"/>
              </w:rPr>
              <w:t>12</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004016</w:t>
            </w:r>
          </w:p>
        </w:tc>
        <w:tc>
          <w:tcPr>
            <w:tcW w:type="dxa" w:w="1514"/>
          </w:tcPr>
          <w:p>
            <w:r/>
            <w:r>
              <w:rPr>
                <w:rFonts w:ascii="Arial" w:hAnsi="Arial"/>
                <w:b w:val="0"/>
                <w:sz w:val="16"/>
              </w:rPr>
              <w:t>Incrément temporel</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-4096</w:t>
            </w:r>
          </w:p>
        </w:tc>
        <w:tc>
          <w:tcPr>
            <w:tcW w:type="dxa" w:w="1514"/>
          </w:tcPr>
          <w:p>
            <w:r/>
            <w:r>
              <w:rPr>
                <w:rFonts w:ascii="Arial" w:hAnsi="Arial"/>
                <w:b w:val="0"/>
                <w:sz w:val="16"/>
              </w:rPr>
              <w:t>13</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004017</w:t>
            </w:r>
          </w:p>
        </w:tc>
        <w:tc>
          <w:tcPr>
            <w:tcW w:type="dxa" w:w="1514"/>
          </w:tcPr>
          <w:p>
            <w:r/>
            <w:r>
              <w:rPr>
                <w:rFonts w:ascii="Arial" w:hAnsi="Arial"/>
                <w:b w:val="0"/>
                <w:sz w:val="16"/>
              </w:rPr>
              <w:t>Période de référence pour les données relatives à des valeurs accumulées ou extrêmes</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-1440</w:t>
            </w:r>
          </w:p>
        </w:tc>
        <w:tc>
          <w:tcPr>
            <w:tcW w:type="dxa" w:w="1514"/>
          </w:tcPr>
          <w:p>
            <w:r/>
            <w:r>
              <w:rPr>
                <w:rFonts w:ascii="Arial" w:hAnsi="Arial"/>
                <w:b w:val="0"/>
                <w:sz w:val="16"/>
              </w:rPr>
              <w:t>12</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004021</w:t>
            </w:r>
          </w:p>
        </w:tc>
        <w:tc>
          <w:tcPr>
            <w:tcW w:type="dxa" w:w="1514"/>
          </w:tcPr>
          <w:p>
            <w:r/>
            <w:r>
              <w:rPr>
                <w:rFonts w:ascii="Arial" w:hAnsi="Arial"/>
                <w:b w:val="0"/>
                <w:sz w:val="16"/>
              </w:rPr>
              <w:t>Période ou décalage dans le temps</w:t>
            </w:r>
          </w:p>
        </w:tc>
        <w:tc>
          <w:tcPr>
            <w:tcW w:type="dxa" w:w="1514"/>
          </w:tcPr>
          <w:p>
            <w:r/>
            <w:r>
              <w:rPr>
                <w:rFonts w:ascii="Arial" w:hAnsi="Arial"/>
                <w:b w:val="0"/>
                <w:sz w:val="16"/>
              </w:rPr>
              <w:t>a</w:t>
            </w:r>
          </w:p>
        </w:tc>
        <w:tc>
          <w:tcPr>
            <w:tcW w:type="dxa" w:w="1514"/>
          </w:tcPr>
          <w:p>
            <w:r/>
            <w:r>
              <w:rPr>
                <w:rFonts w:ascii="Arial" w:hAnsi="Arial"/>
                <w:b w:val="0"/>
                <w:sz w:val="16"/>
              </w:rPr>
              <w:t>0</w:t>
            </w:r>
          </w:p>
        </w:tc>
        <w:tc>
          <w:tcPr>
            <w:tcW w:type="dxa" w:w="1514"/>
          </w:tcPr>
          <w:p>
            <w:r/>
            <w:r>
              <w:rPr>
                <w:rFonts w:ascii="Arial" w:hAnsi="Arial"/>
                <w:b w:val="0"/>
                <w:sz w:val="16"/>
              </w:rPr>
              <w:t>-1024</w:t>
            </w:r>
          </w:p>
        </w:tc>
        <w:tc>
          <w:tcPr>
            <w:tcW w:type="dxa" w:w="1514"/>
          </w:tcPr>
          <w:p>
            <w:r/>
            <w:r>
              <w:rPr>
                <w:rFonts w:ascii="Arial" w:hAnsi="Arial"/>
                <w:b w:val="0"/>
                <w:sz w:val="16"/>
              </w:rPr>
              <w:t>11</w:t>
            </w:r>
          </w:p>
        </w:tc>
        <w:tc>
          <w:tcPr>
            <w:tcW w:type="dxa" w:w="1514"/>
          </w:tcPr>
          <w:p>
            <w:r/>
            <w:r>
              <w:rPr>
                <w:rFonts w:ascii="Arial" w:hAnsi="Arial"/>
                <w:b w:val="0"/>
                <w:sz w:val="16"/>
              </w:rPr>
              <w:t>a</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004022</w:t>
            </w:r>
          </w:p>
        </w:tc>
        <w:tc>
          <w:tcPr>
            <w:tcW w:type="dxa" w:w="1514"/>
          </w:tcPr>
          <w:p>
            <w:r/>
            <w:r>
              <w:rPr>
                <w:rFonts w:ascii="Arial" w:hAnsi="Arial"/>
                <w:b w:val="0"/>
                <w:sz w:val="16"/>
              </w:rPr>
              <w:t>Période ou décalage dans le temps</w:t>
            </w:r>
          </w:p>
        </w:tc>
        <w:tc>
          <w:tcPr>
            <w:tcW w:type="dxa" w:w="1514"/>
          </w:tcPr>
          <w:p>
            <w:r/>
            <w:r>
              <w:rPr>
                <w:rFonts w:ascii="Arial" w:hAnsi="Arial"/>
                <w:b w:val="0"/>
                <w:sz w:val="16"/>
              </w:rPr>
              <w:t>mon</w:t>
            </w:r>
          </w:p>
        </w:tc>
        <w:tc>
          <w:tcPr>
            <w:tcW w:type="dxa" w:w="1514"/>
          </w:tcPr>
          <w:p>
            <w:r/>
            <w:r>
              <w:rPr>
                <w:rFonts w:ascii="Arial" w:hAnsi="Arial"/>
                <w:b w:val="0"/>
                <w:sz w:val="16"/>
              </w:rPr>
              <w:t>0</w:t>
            </w:r>
          </w:p>
        </w:tc>
        <w:tc>
          <w:tcPr>
            <w:tcW w:type="dxa" w:w="1514"/>
          </w:tcPr>
          <w:p>
            <w:r/>
            <w:r>
              <w:rPr>
                <w:rFonts w:ascii="Arial" w:hAnsi="Arial"/>
                <w:b w:val="0"/>
                <w:sz w:val="16"/>
              </w:rPr>
              <w:t>-1024</w:t>
            </w:r>
          </w:p>
        </w:tc>
        <w:tc>
          <w:tcPr>
            <w:tcW w:type="dxa" w:w="1514"/>
          </w:tcPr>
          <w:p>
            <w:r/>
            <w:r>
              <w:rPr>
                <w:rFonts w:ascii="Arial" w:hAnsi="Arial"/>
                <w:b w:val="0"/>
                <w:sz w:val="16"/>
              </w:rPr>
              <w:t>11</w:t>
            </w:r>
          </w:p>
        </w:tc>
        <w:tc>
          <w:tcPr>
            <w:tcW w:type="dxa" w:w="1514"/>
          </w:tcPr>
          <w:p>
            <w:r/>
            <w:r>
              <w:rPr>
                <w:rFonts w:ascii="Arial" w:hAnsi="Arial"/>
                <w:b w:val="0"/>
                <w:sz w:val="16"/>
              </w:rPr>
              <w:t>mon</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004023</w:t>
            </w:r>
          </w:p>
        </w:tc>
        <w:tc>
          <w:tcPr>
            <w:tcW w:type="dxa" w:w="1514"/>
          </w:tcPr>
          <w:p>
            <w:r/>
            <w:r>
              <w:rPr>
                <w:rFonts w:ascii="Arial" w:hAnsi="Arial"/>
                <w:b w:val="0"/>
                <w:sz w:val="16"/>
              </w:rPr>
              <w:t>Période ou décalage dans le temps</w:t>
            </w:r>
          </w:p>
        </w:tc>
        <w:tc>
          <w:tcPr>
            <w:tcW w:type="dxa" w:w="1514"/>
          </w:tcPr>
          <w:p>
            <w:r/>
            <w:r>
              <w:rPr>
                <w:rFonts w:ascii="Arial" w:hAnsi="Arial"/>
                <w:b w:val="0"/>
                <w:sz w:val="16"/>
              </w:rPr>
              <w:t>d</w:t>
            </w:r>
          </w:p>
        </w:tc>
        <w:tc>
          <w:tcPr>
            <w:tcW w:type="dxa" w:w="1514"/>
          </w:tcPr>
          <w:p>
            <w:r/>
            <w:r>
              <w:rPr>
                <w:rFonts w:ascii="Arial" w:hAnsi="Arial"/>
                <w:b w:val="0"/>
                <w:sz w:val="16"/>
              </w:rPr>
              <w:t>0</w:t>
            </w:r>
          </w:p>
        </w:tc>
        <w:tc>
          <w:tcPr>
            <w:tcW w:type="dxa" w:w="1514"/>
          </w:tcPr>
          <w:p>
            <w:r/>
            <w:r>
              <w:rPr>
                <w:rFonts w:ascii="Arial" w:hAnsi="Arial"/>
                <w:b w:val="0"/>
                <w:sz w:val="16"/>
              </w:rPr>
              <w:t>-1024</w:t>
            </w:r>
          </w:p>
        </w:tc>
        <w:tc>
          <w:tcPr>
            <w:tcW w:type="dxa" w:w="1514"/>
          </w:tcPr>
          <w:p>
            <w:r/>
            <w:r>
              <w:rPr>
                <w:rFonts w:ascii="Arial" w:hAnsi="Arial"/>
                <w:b w:val="0"/>
                <w:sz w:val="16"/>
              </w:rPr>
              <w:t>11</w:t>
            </w:r>
          </w:p>
        </w:tc>
        <w:tc>
          <w:tcPr>
            <w:tcW w:type="dxa" w:w="1514"/>
          </w:tcPr>
          <w:p>
            <w:r/>
            <w:r>
              <w:rPr>
                <w:rFonts w:ascii="Arial" w:hAnsi="Arial"/>
                <w:b w:val="0"/>
                <w:sz w:val="16"/>
              </w:rPr>
              <w:t>d</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004024</w:t>
            </w:r>
          </w:p>
        </w:tc>
        <w:tc>
          <w:tcPr>
            <w:tcW w:type="dxa" w:w="1514"/>
          </w:tcPr>
          <w:p>
            <w:r/>
            <w:r>
              <w:rPr>
                <w:rFonts w:ascii="Arial" w:hAnsi="Arial"/>
                <w:b w:val="0"/>
                <w:sz w:val="16"/>
              </w:rPr>
              <w:t>Période ou décalage dans le temps</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-2048</w:t>
            </w:r>
          </w:p>
        </w:tc>
        <w:tc>
          <w:tcPr>
            <w:tcW w:type="dxa" w:w="1514"/>
          </w:tcPr>
          <w:p>
            <w:r/>
            <w:r>
              <w:rPr>
                <w:rFonts w:ascii="Arial" w:hAnsi="Arial"/>
                <w:b w:val="0"/>
                <w:sz w:val="16"/>
              </w:rPr>
              <w:t>12</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004025</w:t>
            </w:r>
          </w:p>
        </w:tc>
        <w:tc>
          <w:tcPr>
            <w:tcW w:type="dxa" w:w="1514"/>
          </w:tcPr>
          <w:p>
            <w:r/>
            <w:r>
              <w:rPr>
                <w:rFonts w:ascii="Arial" w:hAnsi="Arial"/>
                <w:b w:val="0"/>
                <w:sz w:val="16"/>
              </w:rPr>
              <w:t>Période ou décalage dans le temps</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-2048</w:t>
            </w:r>
          </w:p>
        </w:tc>
        <w:tc>
          <w:tcPr>
            <w:tcW w:type="dxa" w:w="1514"/>
          </w:tcPr>
          <w:p>
            <w:r/>
            <w:r>
              <w:rPr>
                <w:rFonts w:ascii="Arial" w:hAnsi="Arial"/>
                <w:b w:val="0"/>
                <w:sz w:val="16"/>
              </w:rPr>
              <w:t>12</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004026</w:t>
            </w:r>
          </w:p>
        </w:tc>
        <w:tc>
          <w:tcPr>
            <w:tcW w:type="dxa" w:w="1514"/>
          </w:tcPr>
          <w:p>
            <w:r/>
            <w:r>
              <w:rPr>
                <w:rFonts w:ascii="Arial" w:hAnsi="Arial"/>
                <w:b w:val="0"/>
                <w:sz w:val="16"/>
              </w:rPr>
              <w:t>Période ou décalage dans le temps</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-4096</w:t>
            </w:r>
          </w:p>
        </w:tc>
        <w:tc>
          <w:tcPr>
            <w:tcW w:type="dxa" w:w="1514"/>
          </w:tcPr>
          <w:p>
            <w:r/>
            <w:r>
              <w:rPr>
                <w:rFonts w:ascii="Arial" w:hAnsi="Arial"/>
                <w:b w:val="0"/>
                <w:sz w:val="16"/>
              </w:rPr>
              <w:t>13</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r>
          </w:p>
        </w:tc>
      </w:tr>
      <w:tr>
        <w:tc>
          <w:tcPr>
            <w:tcW w:type="dxa" w:w="1514"/>
          </w:tcPr>
          <w:p>
            <w:r/>
            <w:r>
              <w:rPr>
                <w:rFonts w:ascii="Arial" w:hAnsi="Arial"/>
                <w:b w:val="0"/>
                <w:sz w:val="16"/>
              </w:rPr>
              <w:t>004031</w:t>
            </w:r>
          </w:p>
        </w:tc>
        <w:tc>
          <w:tcPr>
            <w:tcW w:type="dxa" w:w="1514"/>
          </w:tcPr>
          <w:p>
            <w:r/>
            <w:r>
              <w:rPr>
                <w:rFonts w:ascii="Arial" w:hAnsi="Arial"/>
                <w:b w:val="0"/>
                <w:sz w:val="16"/>
              </w:rPr>
              <w:t>Période à laquelle se rapporte la valeur suivante</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8</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004032</w:t>
            </w:r>
          </w:p>
        </w:tc>
        <w:tc>
          <w:tcPr>
            <w:tcW w:type="dxa" w:w="1514"/>
          </w:tcPr>
          <w:p>
            <w:r/>
            <w:r>
              <w:rPr>
                <w:rFonts w:ascii="Arial" w:hAnsi="Arial"/>
                <w:b w:val="0"/>
                <w:sz w:val="16"/>
              </w:rPr>
              <w:t>Période à laquelle se rapporte la valeur suivante</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004041</w:t>
            </w:r>
          </w:p>
        </w:tc>
        <w:tc>
          <w:tcPr>
            <w:tcW w:type="dxa" w:w="1514"/>
          </w:tcPr>
          <w:p>
            <w:r/>
            <w:r>
              <w:rPr>
                <w:rFonts w:ascii="Arial" w:hAnsi="Arial"/>
                <w:b w:val="0"/>
                <w:sz w:val="16"/>
              </w:rPr>
              <w:t>Décalage dans le temps UTC-LMT</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-1440</w:t>
            </w:r>
          </w:p>
        </w:tc>
        <w:tc>
          <w:tcPr>
            <w:tcW w:type="dxa" w:w="1514"/>
          </w:tcPr>
          <w:p>
            <w:r/>
            <w:r>
              <w:rPr>
                <w:rFonts w:ascii="Arial" w:hAnsi="Arial"/>
                <w:b w:val="0"/>
                <w:sz w:val="16"/>
              </w:rPr>
              <w:t>12</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Note 48: Quand 0 08 082 = 1, la hauteur standard est indiquee par le descripteur de la classe 07 place apres. Il est possible d'indiquer la hauteur reelle du capteur en placant le descripteur approprie de la classe 07 avant.</w:t>
            </w:r>
          </w:p>
        </w:tc>
      </w:tr>
      <w:tr>
        <w:tc>
          <w:tcPr>
            <w:tcW w:type="dxa" w:w="1514"/>
          </w:tcPr>
          <w:p>
            <w:r/>
            <w:r>
              <w:rPr>
                <w:rFonts w:ascii="Arial" w:hAnsi="Arial"/>
                <w:b w:val="0"/>
                <w:sz w:val="16"/>
              </w:rPr>
              <w:t>004043</w:t>
            </w:r>
          </w:p>
        </w:tc>
        <w:tc>
          <w:tcPr>
            <w:tcW w:type="dxa" w:w="1514"/>
          </w:tcPr>
          <w:p>
            <w:r/>
            <w:r>
              <w:rPr>
                <w:rFonts w:ascii="Arial" w:hAnsi="Arial"/>
                <w:b w:val="0"/>
                <w:sz w:val="16"/>
              </w:rPr>
              <w:t>Jour de l'année</w:t>
            </w:r>
          </w:p>
        </w:tc>
        <w:tc>
          <w:tcPr>
            <w:tcW w:type="dxa" w:w="1514"/>
          </w:tcPr>
          <w:p>
            <w:r/>
            <w:r>
              <w:rPr>
                <w:rFonts w:ascii="Arial" w:hAnsi="Arial"/>
                <w:b w:val="0"/>
                <w:sz w:val="16"/>
              </w:rPr>
              <w:t>d</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9</w:t>
            </w:r>
          </w:p>
        </w:tc>
        <w:tc>
          <w:tcPr>
            <w:tcW w:type="dxa" w:w="1514"/>
          </w:tcPr>
          <w:p>
            <w:r/>
            <w:r>
              <w:rPr>
                <w:rFonts w:ascii="Arial" w:hAnsi="Arial"/>
                <w:b w:val="0"/>
                <w:sz w:val="16"/>
              </w:rPr>
              <w:t>d</w:t>
            </w:r>
          </w:p>
        </w:tc>
        <w:tc>
          <w:tcPr>
            <w:tcW w:type="dxa" w:w="1514"/>
          </w:tcPr>
          <w:p>
            <w:r/>
            <w:r>
              <w:rPr>
                <w:rFonts w:ascii="Arial" w:hAnsi="Arial"/>
                <w:b w:val="0"/>
                <w:sz w:val="16"/>
              </w:rPr>
              <w:t>0</w:t>
            </w:r>
          </w:p>
        </w:tc>
        <w:tc>
          <w:tcPr>
            <w:tcW w:type="dxa" w:w="1514"/>
          </w:tcPr>
          <w:p>
            <w:r/>
            <w:r>
              <w:rPr>
                <w:rFonts w:ascii="Arial" w:hAnsi="Arial"/>
                <w:b w:val="0"/>
                <w:sz w:val="16"/>
              </w:rPr>
              <w:t>3</w:t>
            </w:r>
          </w:p>
        </w:tc>
        <w:tc>
          <w:tcPr>
            <w:tcW w:type="dxa" w:w="1514"/>
          </w:tcPr>
          <w:p>
            <w:r/>
            <w:r>
              <w:rPr>
                <w:rFonts w:ascii="Arial" w:hAnsi="Arial"/>
                <w:b w:val="0"/>
                <w:sz w:val="16"/>
              </w:rPr>
            </w:r>
          </w:p>
        </w:tc>
      </w:tr>
      <w:tr>
        <w:tc>
          <w:tcPr>
            <w:tcW w:type="dxa" w:w="1514"/>
          </w:tcPr>
          <w:p>
            <w:r/>
            <w:r>
              <w:rPr>
                <w:rFonts w:ascii="Arial" w:hAnsi="Arial"/>
                <w:b w:val="0"/>
                <w:sz w:val="16"/>
              </w:rPr>
              <w:t>004051</w:t>
            </w:r>
          </w:p>
        </w:tc>
        <w:tc>
          <w:tcPr>
            <w:tcW w:type="dxa" w:w="1514"/>
          </w:tcPr>
          <w:p>
            <w:r/>
            <w:r>
              <w:rPr>
                <w:rFonts w:ascii="Arial" w:hAnsi="Arial"/>
                <w:b w:val="0"/>
                <w:sz w:val="16"/>
              </w:rPr>
              <w:t>Heure principale à laquelle la température maximale est relevée quotidiennement</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004052</w:t>
            </w:r>
          </w:p>
        </w:tc>
        <w:tc>
          <w:tcPr>
            <w:tcW w:type="dxa" w:w="1514"/>
          </w:tcPr>
          <w:p>
            <w:r/>
            <w:r>
              <w:rPr>
                <w:rFonts w:ascii="Arial" w:hAnsi="Arial"/>
                <w:b w:val="0"/>
                <w:sz w:val="16"/>
              </w:rPr>
              <w:t>Heure principale à laquelle la température minimale est relevée quotidiennement</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004053</w:t>
            </w:r>
          </w:p>
        </w:tc>
        <w:tc>
          <w:tcPr>
            <w:tcW w:type="dxa" w:w="1514"/>
          </w:tcPr>
          <w:p>
            <w:r/>
            <w:r>
              <w:rPr>
                <w:rFonts w:ascii="Arial" w:hAnsi="Arial"/>
                <w:b w:val="0"/>
                <w:sz w:val="16"/>
              </w:rPr>
              <w:t>Nombre de jours avec précipitations égales ou supérieures à 1 mm</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Numérique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004059</w:t>
            </w:r>
          </w:p>
        </w:tc>
        <w:tc>
          <w:tcPr>
            <w:tcW w:type="dxa" w:w="1514"/>
          </w:tcPr>
          <w:p>
            <w:r/>
            <w:r>
              <w:rPr>
                <w:rFonts w:ascii="Arial" w:hAnsi="Arial"/>
                <w:b w:val="0"/>
                <w:sz w:val="16"/>
              </w:rPr>
              <w:t>Heures des observations servant à calculer les valeurs moyennes transmises</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6</w:t>
            </w:r>
          </w:p>
        </w:tc>
        <w:tc>
          <w:tcPr>
            <w:tcW w:type="dxa" w:w="1514"/>
          </w:tcPr>
          <w:p>
            <w:r/>
            <w:r>
              <w:rPr>
                <w:rFonts w:ascii="Arial" w:hAnsi="Arial"/>
                <w:b w:val="0"/>
                <w:sz w:val="16"/>
              </w:rPr>
              <w:t>Table d'indicateurs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004065</w:t>
            </w:r>
          </w:p>
        </w:tc>
        <w:tc>
          <w:tcPr>
            <w:tcW w:type="dxa" w:w="1514"/>
          </w:tcPr>
          <w:p>
            <w:r/>
            <w:r>
              <w:rPr>
                <w:rFonts w:ascii="Arial" w:hAnsi="Arial"/>
                <w:b w:val="0"/>
                <w:sz w:val="16"/>
              </w:rPr>
              <w:t>Incrément de courte durée</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-128</w:t>
            </w:r>
          </w:p>
        </w:tc>
        <w:tc>
          <w:tcPr>
            <w:tcW w:type="dxa" w:w="1514"/>
          </w:tcPr>
          <w:p>
            <w:r/>
            <w:r>
              <w:rPr>
                <w:rFonts w:ascii="Arial" w:hAnsi="Arial"/>
                <w:b w:val="0"/>
                <w:sz w:val="16"/>
              </w:rPr>
              <w:t>8</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004066</w:t>
            </w:r>
          </w:p>
        </w:tc>
        <w:tc>
          <w:tcPr>
            <w:tcW w:type="dxa" w:w="1514"/>
          </w:tcPr>
          <w:p>
            <w:r/>
            <w:r>
              <w:rPr>
                <w:rFonts w:ascii="Arial" w:hAnsi="Arial"/>
                <w:b w:val="0"/>
                <w:sz w:val="16"/>
              </w:rPr>
              <w:t>Incrément temporel de courte durée</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-128</w:t>
            </w:r>
          </w:p>
        </w:tc>
        <w:tc>
          <w:tcPr>
            <w:tcW w:type="dxa" w:w="1514"/>
          </w:tcPr>
          <w:p>
            <w:r/>
            <w:r>
              <w:rPr>
                <w:rFonts w:ascii="Arial" w:hAnsi="Arial"/>
                <w:b w:val="0"/>
                <w:sz w:val="16"/>
              </w:rPr>
              <w:t>8</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004073</w:t>
            </w:r>
          </w:p>
        </w:tc>
        <w:tc>
          <w:tcPr>
            <w:tcW w:type="dxa" w:w="1514"/>
          </w:tcPr>
          <w:p>
            <w:r/>
            <w:r>
              <w:rPr>
                <w:rFonts w:ascii="Arial" w:hAnsi="Arial"/>
                <w:b w:val="0"/>
                <w:sz w:val="16"/>
              </w:rPr>
              <w:t>Période ou décalage dans le temps de courte durée</w:t>
            </w:r>
          </w:p>
        </w:tc>
        <w:tc>
          <w:tcPr>
            <w:tcW w:type="dxa" w:w="1514"/>
          </w:tcPr>
          <w:p>
            <w:r/>
            <w:r>
              <w:rPr>
                <w:rFonts w:ascii="Arial" w:hAnsi="Arial"/>
                <w:b w:val="0"/>
                <w:sz w:val="16"/>
              </w:rPr>
              <w:t>d</w:t>
            </w:r>
          </w:p>
        </w:tc>
        <w:tc>
          <w:tcPr>
            <w:tcW w:type="dxa" w:w="1514"/>
          </w:tcPr>
          <w:p>
            <w:r/>
            <w:r>
              <w:rPr>
                <w:rFonts w:ascii="Arial" w:hAnsi="Arial"/>
                <w:b w:val="0"/>
                <w:sz w:val="16"/>
              </w:rPr>
              <w:t>0</w:t>
            </w:r>
          </w:p>
        </w:tc>
        <w:tc>
          <w:tcPr>
            <w:tcW w:type="dxa" w:w="1514"/>
          </w:tcPr>
          <w:p>
            <w:r/>
            <w:r>
              <w:rPr>
                <w:rFonts w:ascii="Arial" w:hAnsi="Arial"/>
                <w:b w:val="0"/>
                <w:sz w:val="16"/>
              </w:rPr>
              <w:t>-128</w:t>
            </w:r>
          </w:p>
        </w:tc>
        <w:tc>
          <w:tcPr>
            <w:tcW w:type="dxa" w:w="1514"/>
          </w:tcPr>
          <w:p>
            <w:r/>
            <w:r>
              <w:rPr>
                <w:rFonts w:ascii="Arial" w:hAnsi="Arial"/>
                <w:b w:val="0"/>
                <w:sz w:val="16"/>
              </w:rPr>
              <w:t>8</w:t>
            </w:r>
          </w:p>
        </w:tc>
        <w:tc>
          <w:tcPr>
            <w:tcW w:type="dxa" w:w="1514"/>
          </w:tcPr>
          <w:p>
            <w:r/>
            <w:r>
              <w:rPr>
                <w:rFonts w:ascii="Arial" w:hAnsi="Arial"/>
                <w:b w:val="0"/>
                <w:sz w:val="16"/>
              </w:rPr>
              <w:t>d</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004074</w:t>
            </w:r>
          </w:p>
        </w:tc>
        <w:tc>
          <w:tcPr>
            <w:tcW w:type="dxa" w:w="1514"/>
          </w:tcPr>
          <w:p>
            <w:r/>
            <w:r>
              <w:rPr>
                <w:rFonts w:ascii="Arial" w:hAnsi="Arial"/>
                <w:b w:val="0"/>
                <w:sz w:val="16"/>
              </w:rPr>
              <w:t>Période ou décalage dans le temps de courte durée</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-128</w:t>
            </w:r>
          </w:p>
        </w:tc>
        <w:tc>
          <w:tcPr>
            <w:tcW w:type="dxa" w:w="1514"/>
          </w:tcPr>
          <w:p>
            <w:r/>
            <w:r>
              <w:rPr>
                <w:rFonts w:ascii="Arial" w:hAnsi="Arial"/>
                <w:b w:val="0"/>
                <w:sz w:val="16"/>
              </w:rPr>
              <w:t>8</w:t>
            </w:r>
          </w:p>
        </w:tc>
        <w:tc>
          <w:tcPr>
            <w:tcW w:type="dxa" w:w="1514"/>
          </w:tcPr>
          <w:p>
            <w:r/>
            <w:r>
              <w:rPr>
                <w:rFonts w:ascii="Arial" w:hAnsi="Arial"/>
                <w:b w:val="0"/>
                <w:sz w:val="16"/>
              </w:rPr>
              <w:t>h</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004075</w:t>
            </w:r>
          </w:p>
        </w:tc>
        <w:tc>
          <w:tcPr>
            <w:tcW w:type="dxa" w:w="1514"/>
          </w:tcPr>
          <w:p>
            <w:r/>
            <w:r>
              <w:rPr>
                <w:rFonts w:ascii="Arial" w:hAnsi="Arial"/>
                <w:b w:val="0"/>
                <w:sz w:val="16"/>
              </w:rPr>
              <w:t>Période ou décalage dans le temps de courte durée</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-128</w:t>
            </w:r>
          </w:p>
        </w:tc>
        <w:tc>
          <w:tcPr>
            <w:tcW w:type="dxa" w:w="1514"/>
          </w:tcPr>
          <w:p>
            <w:r/>
            <w:r>
              <w:rPr>
                <w:rFonts w:ascii="Arial" w:hAnsi="Arial"/>
                <w:b w:val="0"/>
                <w:sz w:val="16"/>
              </w:rPr>
              <w:t>8</w:t>
            </w:r>
          </w:p>
        </w:tc>
        <w:tc>
          <w:tcPr>
            <w:tcW w:type="dxa" w:w="1514"/>
          </w:tcPr>
          <w:p>
            <w:r/>
            <w:r>
              <w:rPr>
                <w:rFonts w:ascii="Arial" w:hAnsi="Arial"/>
                <w:b w:val="0"/>
                <w:sz w:val="16"/>
              </w:rPr>
              <w:t>min</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004080</w:t>
            </w:r>
          </w:p>
        </w:tc>
        <w:tc>
          <w:tcPr>
            <w:tcW w:type="dxa" w:w="1514"/>
          </w:tcPr>
          <w:p>
            <w:r/>
            <w:r>
              <w:rPr>
                <w:rFonts w:ascii="Arial" w:hAnsi="Arial"/>
                <w:b w:val="0"/>
                <w:sz w:val="16"/>
              </w:rPr>
              <w:t>Période à laquelle correspond la valeur moyenne qui suit</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0</w:t>
            </w:r>
          </w:p>
        </w:tc>
        <w:tc>
          <w:tcPr>
            <w:tcW w:type="dxa" w:w="1514"/>
          </w:tcPr>
          <w:p>
            <w:r/>
            <w:r>
              <w:rPr>
                <w:rFonts w:ascii="Arial" w:hAnsi="Arial"/>
                <w:b w:val="0"/>
                <w:sz w:val="16"/>
              </w:rPr>
              <w:t>4</w:t>
            </w:r>
          </w:p>
        </w:tc>
        <w:tc>
          <w:tcPr>
            <w:tcW w:type="dxa" w:w="1514"/>
          </w:tcPr>
          <w:p>
            <w:r/>
            <w:r>
              <w:rPr>
                <w:rFonts w:ascii="Arial" w:hAnsi="Arial"/>
                <w:b w:val="0"/>
                <w:sz w:val="16"/>
              </w:rPr>
              <w:t>Table de code</w:t>
            </w:r>
          </w:p>
        </w:tc>
        <w:tc>
          <w:tcPr>
            <w:tcW w:type="dxa" w:w="1514"/>
          </w:tcPr>
          <w:p>
            <w:r/>
            <w:r>
              <w:rPr>
                <w:rFonts w:ascii="Arial" w:hAnsi="Arial"/>
                <w:b w:val="0"/>
                <w:sz w:val="16"/>
              </w:rPr>
              <w:t>0</w:t>
            </w:r>
          </w:p>
        </w:tc>
        <w:tc>
          <w:tcPr>
            <w:tcW w:type="dxa" w:w="1514"/>
          </w:tcPr>
          <w:p>
            <w:r/>
            <w:r>
              <w:rPr>
                <w:rFonts w:ascii="Arial" w:hAnsi="Arial"/>
                <w:b w:val="0"/>
                <w:sz w:val="16"/>
              </w:rPr>
              <w:t>2</w:t>
            </w:r>
          </w:p>
        </w:tc>
        <w:tc>
          <w:tcPr>
            <w:tcW w:type="dxa" w:w="1514"/>
          </w:tcPr>
          <w:p>
            <w:r/>
            <w:r>
              <w:rPr>
                <w:rFonts w:ascii="Arial" w:hAnsi="Arial"/>
                <w:b w:val="0"/>
                <w:sz w:val="16"/>
              </w:rPr>
            </w:r>
          </w:p>
        </w:tc>
      </w:tr>
      <w:tr>
        <w:tc>
          <w:tcPr>
            <w:tcW w:type="dxa" w:w="1514"/>
          </w:tcPr>
          <w:p>
            <w:r/>
            <w:r>
              <w:rPr>
                <w:rFonts w:ascii="Arial" w:hAnsi="Arial"/>
                <w:b w:val="0"/>
                <w:sz w:val="16"/>
              </w:rPr>
              <w:t>004086</w:t>
            </w:r>
          </w:p>
        </w:tc>
        <w:tc>
          <w:tcPr>
            <w:tcW w:type="dxa" w:w="1514"/>
          </w:tcPr>
          <w:p>
            <w:r/>
            <w:r>
              <w:rPr>
                <w:rFonts w:ascii="Arial" w:hAnsi="Arial"/>
                <w:b w:val="0"/>
                <w:sz w:val="16"/>
              </w:rPr>
              <w:t>Période ou décalage dans le temps de longue durée</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-8192</w:t>
            </w:r>
          </w:p>
        </w:tc>
        <w:tc>
          <w:tcPr>
            <w:tcW w:type="dxa" w:w="1514"/>
          </w:tcPr>
          <w:p>
            <w:r/>
            <w:r>
              <w:rPr>
                <w:rFonts w:ascii="Arial" w:hAnsi="Arial"/>
                <w:b w:val="0"/>
                <w:sz w:val="16"/>
              </w:rPr>
              <w:t>15</w:t>
            </w:r>
          </w:p>
        </w:tc>
        <w:tc>
          <w:tcPr>
            <w:tcW w:type="dxa" w:w="1514"/>
          </w:tcPr>
          <w:p>
            <w:r/>
            <w:r>
              <w:rPr>
                <w:rFonts w:ascii="Arial" w:hAnsi="Arial"/>
                <w:b w:val="0"/>
                <w:sz w:val="16"/>
              </w:rPr>
              <w:t>s</w:t>
            </w:r>
          </w:p>
        </w:tc>
        <w:tc>
          <w:tcPr>
            <w:tcW w:type="dxa" w:w="1514"/>
          </w:tcPr>
          <w:p>
            <w:r/>
            <w:r>
              <w:rPr>
                <w:rFonts w:ascii="Arial" w:hAnsi="Arial"/>
                <w:b w:val="0"/>
                <w:sz w:val="16"/>
              </w:rPr>
              <w:t>0</w:t>
            </w:r>
          </w:p>
        </w:tc>
        <w:tc>
          <w:tcPr>
            <w:tcW w:type="dxa" w:w="1514"/>
          </w:tcPr>
          <w:p>
            <w:r/>
            <w:r>
              <w:rPr>
                <w:rFonts w:ascii="Arial" w:hAnsi="Arial"/>
                <w:b w:val="0"/>
                <w:sz w:val="16"/>
              </w:rPr>
              <w:t>5</w:t>
            </w:r>
          </w:p>
        </w:tc>
        <w:tc>
          <w:tcPr>
            <w:tcW w:type="dxa" w:w="1514"/>
          </w:tcPr>
          <w:p>
            <w:r/>
            <w:r>
              <w:rPr>
                <w:rFonts w:ascii="Arial" w:hAnsi="Arial"/>
                <w:b w:val="0"/>
                <w:sz w:val="16"/>
              </w:rPr>
            </w:r>
          </w:p>
        </w:tc>
      </w:tr>
    </w:tbl>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