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10: Position d'éléments autres que des coordonnées (verticale)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Géopotentiel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géopotentielle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minimale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maximale réduite au niveau moyen des mers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93: Lorsque les valeurs observees moins les valeurs prevues sont representees, la periode de prevision est indiquee par un descripteur approprie de la classe 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Ondulation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Écart type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Calage de l'altimètre (QNH)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GNSS (Système mondial de navigation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3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Variation de pression en 24 heures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Niveau de croisière-SIGMET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 l'aéronef indiquée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verticale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de la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géoïde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terrestre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moyenne de la surface de la mer fournie par l'altimètre seulement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marée de charge pour le calcul de la marée géocentrique - solution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marée pour une période prolongée hors d'équilibre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Anomalie de hauteur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topographie dynamique moyenne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