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30: Image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(4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(8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Valeur des pixels (16 bits)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points de grille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ligne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pixels par colonne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d'image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Combinaison avec d'autres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de cellules le long des lignes radiales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d'azimuts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