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02</w:t>
      </w:r>
    </w:p>
    <w:p>
      <w:r>
        <w:rPr>
          <w:rFonts w:ascii="Arial" w:hAnsi="Arial"/>
          <w:b/>
          <w:sz w:val="18"/>
        </w:rPr>
        <w:t>002001 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станция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с персоналом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смешанного типа: и с персоналом, и автоматическая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002002  Тип приборного обеспечения для измерения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Сертифицированные приборы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Первоначально измеряемые в узлах ч 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Первоначально измеряемые в км · ч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002003  Тип используемого измерительного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измерения давления, связанный с оборудованием измерения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Оптический теодолит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Радиотеодолит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VLF-Омега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Профилометр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Спутниковая навигация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радиоакустического зондирования (РАСС)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Содар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Лидар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измерения давления, связанный с оборудованием измерения ветра, но элемент давления отказал во время запуска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002004  Тип приборов для измерения испарения или вид сельскохозяйственной культуры, по которой сообщаются данные об эвапотранспирации Прибор или вид сельскохозяйственной культуры Тип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Испаритель США с испарительным сосудом (без крышки)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Испаритель США с испарительным сосудом (с сеткой)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Испаритель ГГИ-3000 (врытый в землю)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Испарительный бассейн 20 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виды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Рис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Пшеница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Маис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Сорго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культуры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Суммарное испарение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002007  Тип датчика в случае прибора для измерения уровня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Кодовый датчик углового положения поплавкового типа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Ультразвуковой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Радиолокационный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(датчик давления простой)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(датчик давления многофункциональный)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(в измерительном колодце)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 барботажном измерителе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 (с измерительной трубкой)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 (на открытом воздухе)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002008  Тип оффшорной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Фиксированная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Подвижное шельфовое буровое судно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Самоподъемная буровая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Полупогружная буровая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Плавучая установка для добычи, хранения и отгрузки нефти (FPSO)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Плавучий маяк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002011  Тип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C–2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002012  Расчетный метод для радиозондовых наблюдений (будет разработан)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002013  Поправка на солнечную и инфракрасную радиацию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 коррекции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КПМН на солнечную и инфракрасную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КПМН на солнечную радиацию и коррекция на инфракрасную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Только коррекция КПМН на солнечную радиацию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и инфракрасную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радиацию, осуществляемая автоматически самой радиозондовой системой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и инфракрасную радиацию, осуществляемая как указывается страной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солнечную, осуществляемая как указывается страной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и инфракрасную радиацию, как указывается в ГРУАН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на солнечную радиацию, как указывается в ГРУАН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002014  Методика слежения/состояние используемой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C–7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002015  Полнота радиозондовых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измеряет только 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измеряет только давление, имеется приемопередатчик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измеряет только давление, имеется радиолокационный отражатель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без измерения давления, имеется приемопередатчик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Радиозонд без измерения давления, имеется радиолокационный отражатель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002016  Конфигурация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Регулятор шнура подвески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Блок освещения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Запуск через крышу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002017  Алгоритмы поправок для измерений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радиацию,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радиацию и задержку по времени, предоставляемая производителем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ГРУАН на солнечную радиацию и задержку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002019  Спутниковые приборы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общую кодовую таблицу C–8 в части C/c.)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002020  Классификация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Tiros 1 (Tiros, NOAA-6 – NOAA-13)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Tiros 2 (NOAA–14 и последующие)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Полярная система EUMETSAT (EPS)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Оперативная программа METEOSAT (MOP)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Переходная программа METEOSAT (MTP)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Программа второго поколения спутников METEOSAT (MSG)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ГОМС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BDS (навигационная спутниковая система BeiDou)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002021  Данные о спутниковых приборах, используемые при обработке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инфракрасного зондирования с высоким разрешением (HIRS)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микроволнового зондирования (MSU)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стратосферного зондирования (SSU)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(AMI) для определения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(AMI) для определения волнения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(AMI) для получения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Радиолокационный альтиметр (RADAR)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Радиометр, сканирующий вдоль трассы (ATSR)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002022  Используемая методика обработки спутниковых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обработки не определена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Автоматизированная статистическая регрессия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28: Траектория над поверхностью, не закрытой облаками, означает, что данные зондирования получены по излучению ясного неба с вычислениями по фактическим измерениям при ясном небе. Использовались тропосферные и стратосферные данные HIRS, а также MSU и SSU.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62: Траектория над частично закрытой облаками поверхностью означает, что данные зондирования были получены из излучения ясного неба, которое вычислялось по отдельным районам, частично закрытым облаками. Использовались тропосферные и стратосферные данные HIRS, а также MSU и SSU.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30: Траектория над закрытой облаками поверхностью означает, что данные зондирования были получены только из стратосферных данных HIRS, MSU и SSU. Тропосферные данные HIRS не были использованы из-за облачных условий.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002023  Метод расчета ветра по спутниковым данным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 облаков, наблюдаемому в инфракрасном канале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 облаков, наблюдаемому в видимом канале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 облаков, наблюдаемому в канале водяного пара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движению, наблюдаемому в комбинации спектральных каналов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движению, наблюдаемому в канале водяного пара в чистом воздухе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движению, наблюдаемому в канале озона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определен по движению, наблюдаемому в канале водяного пара (облака или чистый воздух не определены)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002024  Метод вычисления средней влажности по слою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с указанием всех пределов изменения влажности в слое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регрессии, применяемый к 2 значениям влажности в слое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002025  Спутниковые каналы, используемые в вычислениях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SKINTK (только для океана)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47: HIRS* эквивалентен: каналам HIRS 1 (669 см-1) 2 (679 см-1) 3 (690 см-1) 4 (2 358 см-1)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002030  Метод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91: Значение исключено. Вместо него следует использовать кодовую цифру 6.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дрейф судна установлены с фиксированным интервалом в 3–6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дрейф судна установлены с фиксированным интервалом более 6 часов, но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АПДТ (акустический профиломер Доплера для измерения течения)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002031  Продолжительность и время измерения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между H-1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за 3 мин или менее между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Мгновенный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H–1 и H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за 3 мин или менее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более чем за 3 мин, но максимум за 6 мин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Усреднено более чем за 6 мин, но максимум за 12 мин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между H–2 и H–1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Векторный или доплеровский метод получения профиля течения не применяется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 час или менее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1 часа, но менее или равно 2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2 часов, но менее или равно 4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4 часов, но менее или равно 8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8 часов, но менее или равно 12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12 часов, но менее или равно 18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18 часов, но менее или равно 24 часам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Дрейфовый метод не применяется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002032  Указатель преобразования в цифровую форму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Величины на выбранных глубинах (точки получения данных, зафиксированные прибором или выбранные с помощью какого-либо другого метода)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Величины на выбранных глубинах (точки данных, взятые по траектории движения на особых глубинах)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002033  Метод измерения солености/глубины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не измеряется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Датчик, находящийся в точке, точность выше 0,020/00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Датчик, находящийся в точке, точность менее 0,020/00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проб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002034  Тип плавучего якоря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плавучий якорь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Полый конус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Ветровой щит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Парашют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Плавучий якорь, отличный от типа Лагранжа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(будут разработаны)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002036  Тип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Дрейфующий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Притопленный буй (находящийся в движении)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002037  Метод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Осуществляемое наблюдателем считывание показаний с вертикального футштока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Осуществляемое наблюдателем считывание показаний с единственного автоматического регистратора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Осуществляемое наблюдателем считывание показаний со многих автоматических регистраторов на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Автоматическое считывание с единственного автоматического регистратора на станции без проверки по отношению к эталону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Автоматическое считывание с единственного автоматического регистратора на станции с проверкой по отношению к эталону уровня, либо со многих автоматических регистраторов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002038  Метод измерения температуры воды и/или 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Судовое устройство для забора забортной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Ведро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Контактный датчик на корпусе судна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Опрокидывающийся термометр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STD/CTD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Механический батитермограф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Батитермограф разового 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Цифровой батитермограф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Термисторная цепь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Инфракрасный сканер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Микроволновый сканер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Инфракрасный радиометр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Линейный термосоленограф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Буксируемый объект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Прочее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002039  Метод измерения температуры по смоченному термометру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по смоченному термометру, покрытому льдом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Вычисление температуры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Вычисление температуры по смоченному термометру, покрытому льдом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002040  Метод исключения скорости и направления движения платформы при определении параметров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придонном измерении течения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исключено при усреднении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исключено через компенсацию движения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судна не исключено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судна исключена при навигационных расчетах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Доплеровский метод получения профиля течения не используется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002041  Метод оценки сводок, касающихся синоптических характеристик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ручном анализе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компьютерном анализе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ассимиляции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компьютерном анализе или с применением ассимиляции данных вручную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Информация, основанная на численном прогнозировании погоды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002042  Указатель скорости поверхностного морского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Значение, первоначально передаваемое в м/с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Значение, первоначально передаваемое в узлах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морском течении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002044  Указатель метода расчета спектральных волновых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Лонге–Хиггинс (1964 г.)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Лонге–Хиггинс (метод F3)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максимальной вероятности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максимальной энтропии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002045  Указатель типа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Морская станция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буй для сбора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Воздушное судно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002046  Приборы, используемые для измерения волн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подъема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наклона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002047  Тип/производитель платформы глубоководного измерителя волн цунами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ДАРТ II (ПМЕЛ)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ДАРТ ETD (упрощенная постановка)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для обнаружения волн цунами SAIC (STB)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GFZ — Потсдам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INCOIS (Индия)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InaBuoy (Индонезия)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002048  Указатель спутникового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 POSEIDON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JMR (микроволновый радиомер JASON)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002049  Используемая методика обработки данных геостационарных спутников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обработки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Одновременный физический поиск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Зондирование при ясном небе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29: Зондирование при ясном небе указывает, что зондирование осуществлялось в совокупности величин излучения ясного неба с использованием всех имеющихся величин излучения зонда.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Зондирование при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31: Зондирование при облачности указывает, что в зоне зондирования невозможно было идентифицировать необходимые значения излучения ясного неба. Зондирование рассчитывается с верхней границы облачности (давление облаков больше или равно 780 гПа) и далее.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002050  Используемые каналы геостационарных спутников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Все 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002051  Указатель для определения метода наблюдения за экстремальными температурами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Максимальный/минимальный термометры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Автоматические приборы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Термограф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002052  Каналы для получения изображений, используемые на геостационарных спутниках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0,55–0,75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Все 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002053  Характеристики яркостной температуры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Сообщенная яркостная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с применением коррекции искажения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температура, рассчитанная по первым ориентировочным данным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температура, рассчитанная посредством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002054  Характеристики параметров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по сообщенным зондом яркостным температурам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по измерениям яркостных температур полученных изображений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с использованием первых ориентировочных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с использованием аналитической информации НМЦ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определен с использованием радиозондовой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002055  Статистические параметры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поиска с данными радиозондовых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поиска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радиозондовых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наблюдений с данными поиска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наблюдений с первыми ориентировочными данными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радиозондовых наблюдений с данными формирователя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сравнения данных радиозондовых наблюдений с данными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посредством радиозондовых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Данные, полученные в качестве первых ориентировочных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002056  Статистика точности геостационарного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разности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Суммы разности в квадрате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выборки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разность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разность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002057  Источник информации в нулевом приближении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Гнездовая модель (NGM)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Авиационная модель (AVN)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 среднесрочного прогноза (MRF)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 прогноза Системы ассимиляции глобальных данных (ГДАС)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Предварительные зондирования (в течение 3 часов текущего времени)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Климатология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002058  Эффективное время первой ориентировочной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часов и 18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 часов и 24 часа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часов и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24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002059  Источник аналитической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гнездовой модели (NGM)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авиационной модели (AVN)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модели среднесрочного прогноза (MRF) НЦПОС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Анализ модели прогноза Системы ассимиляции глобальных данных (ГДАС) НЦПОС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002060  Источник приземной информации для зондирований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Приземные сообщения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Сообщения с судов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Сообщения с буев на данный час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Приземные сообщения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Сообщения с судов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Сообщения с буев часовой давности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002061  Навигационная система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Инерционная навигационная система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002062  Тип системы ретрансляции данных с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 (ACARS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ASDAR (ACARS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 (ASDAR также установлена, но не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ACARS (ASDAR также установлена и действует в оперативном режиме)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002064  Качество угла крена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20: Плохое качество определяется в настоящее время как угол крена &gt; 5 градусов по отношению к вертикали.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002066  Наземная система приема сигналов радиозонда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Shanghai GTC1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Nanjing GTC2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Nanjing GFE(L)1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Радиолокатор МАРЛ-А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Радиолокатор ВЕКТОР-М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002070  Первоначальная спецификация широты/долготы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секундах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минутах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дециградусах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сантиградусах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секундах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минутах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дециградусах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сантиградусах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Фактическое местоположение, в десятых долях минуты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от контрольного пункта, в десятых долях минуты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002080  Производитель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Guangzhou Shuangyi (Китай)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ChemChina Zhuzhou (Китай)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производители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002081  Тип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шаров-зондов Totex 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шаров-зондов Totex TX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002083  Тип укрытия для шаров-зондов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Высокий отсек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Низкий отсек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BILS (система наполнения и запуска шаров-зондов)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BILS в верхней части крыши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Автоматизированная необслуживаемая система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002084  Тип газа, используемого для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Водород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Гелий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Природный газ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002092  Метод расчета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на основе УФ-канала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на основе канала видимого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на основе совместного использования УФ-канала и канала видимого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002095  Тип датчика давления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Ёмкостный анероид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Производный от 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Проволочный тензодатчик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Кремниевый конденсатор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Производное от высоты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002096  Тип датчика температуры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Стержневой термистор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Бусинковый термистор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Ёмкостная бусинка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Ёмкостный провод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Резистивный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Термистор с интегральной схемой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Ртутный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Спиртовой/гликолевый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002097  Тип датчика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Угольный гигристор VIZ Mark II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Гигристор VIZ B2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Vaisala A-humicap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Vaisala H-humicap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Угольный гигристор Sippican Mark IIA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Двойной емкостный датчик Humicap с поочередным нагревом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Емкостный датчик Humicap с активным методом противообледенительной защиты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Угольный гигристор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Емкостный (полимерный)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Емкостный (керамический, включая оксид металла)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Резистивный (типовой)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Резистивный (полимерно-солевой)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Резистивный (на основе проводящих полимеров)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теплопроводности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Гравиметрический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Бумажно-металлическая катушка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Обычный человеческий волос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Прокатанный волос (скручивание)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Пленочный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Гигрометр с охлаждаемым зеркалом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Гигрометр точки росы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Оптический абсорбционный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002099  Поляризация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HH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VV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Действительный компонент поляризации HV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Мнимый компонент поляризации HV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002101  Тип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Параболическая с центральным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Параболическая с боковым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Параболическая антенна Кассегрена с центральным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Параболическая антенна Кассегрена с боковым возбуждением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 плоской решеткой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Коаксильная коллинеарная антенная решетка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Антенная решетка из элементов Яги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002103  Обтекатель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Антенна радиолокатора защищена обтекателем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002104  Поляризация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Правосторонняя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Левосторонняя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Правая и левая круговая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Квазигоризонтальная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Квазивертикальная поляризация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002115  Тип оборудования для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PDB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Психрометр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типы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002119  Режим работы прибора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калибровки промежуточной частоты (IF CAL)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Встроенная аппаратура цифрового тестирования (BITE DGT)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Встроенная аппаратура радиочастотного тестирования (BITE RF)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Предустановленное слежение (PSET TRK)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Предустановленный режим LOOP OUT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ACQUISITION (прием)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TRACKING (слежение)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002131  Временной контроль чувствительности (STC)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STC действующий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002137  Соотношение двойной частоты повторения импульсов (ЧПИ)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002138  Направление вращения антенны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Вращение по часовой стрелке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Вращение против часовой стрелки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002139  Компоновка приборов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SIRAL штатные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SIRAL резервный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002143  Тип прибора для измерения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Спектрофотометр Брюйера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Кавер Тейшерт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Добсон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Добсон (Япония)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Эхмет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Телескоп Фекера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Хельпер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Иодометр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Фильтрующий озонометр M-83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Маст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Оксфорд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Пецольд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Регенер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 для использования в будущем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Фильтрующий озонометр Васси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Иодид углерода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Барботёр для измерения приземного озона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Фильтрующий озонометр M-124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 с электрохимическим элементом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002144  Тип источника света для спектрофотометра Брюйера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излучение, аттенюатор #1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излучение, аттенюатор #2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38: Каждый центр должен разрабатывать кодовую таблицу 0 01 032.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Точная установка на Луну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Точная установка на Солнце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Точная установка на Солнце с поправками по измерениям смежного неба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неба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002145  Установка длины волны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AD,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BD,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CD,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CC', обычная установка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AD,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BD,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CD,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CC', сфокусированное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002146  Условия источника для приборов Добсона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лунное 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безоблачного неба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(равномерная стратификация слоя незначительной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(равномерный или умеренно меняющийся слой средней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(равномерный или умеренно меняющийся слой значительной непрозрачности)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(весьма переменная непрозрачность, с осадками или без осадков)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зените (туман)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Дымка в зените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Прямое солнечное излучение через тонкий слой облаков, туман или дымку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002147  Метод передачи в центр сбора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арендованная линия связи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Коммутируемое соединение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Поставщик услуг в сети Интернет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ПСД через спутник (МТСАТ, МЕТЕОСАТ и т. п.)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Терминал Thiss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Спутники типа Иридиум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Мобильная телефонная связь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002148  Система сбора данных и/или определения местоположения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АРГОС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ПСД ГОЕС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ПСД МЕТЕОСАТ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ОРБКОММ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ИНМАРСАТ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Иридиум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Иридиум и 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АРГОС-3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АРГОС-4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002149  Тип буя для сбора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дрейфующий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дрифтер Лагранжа (дрифтер глобальной программы)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дрейфующий буй типа ПГЭП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Дрейфующий буй типа ПГЭП для измерения ветра (метеорологический дрейфующий буй, отличный от типа Лагранжа)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на дрейфующей льдине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дрифтер Лагранжа с ГСОМ СВПГ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Дрифтер с датчиком температуры с высоким разрешением или гирляндой терморезисторов СВП-ВР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притопленный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Неопределенный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Трехметровый диск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10–12-метровый диск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серии ODAS-30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ATLAS (например, зона ТАО)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TRITON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Заякоренный буй FLEX (например, зона TIP)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Всенаправленный волномерный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Направленный волномерный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Притопленный буй ARGO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Ледовый буй/поплавок (POPS или ITP)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Океанографический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Метеорологический 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Междисциплинарный заякоренный буй (ОкеанСИТЕС)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Заякоренный буй с мареографом или буй для обнаружения волн цунами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Ледовый маяк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Буй для измерения баланса массы морского льда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002150  Номер канала используемого прибора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1/MHS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2/MHS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3/MHS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4/MHS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 5/MHS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002151  Идентификатор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AMSU–A1–1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AMSU–A1–2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AMSU–A2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AMSU–B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002152  Спутниковые приборы, используемые при обработке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ИК-зонд с высокой разрешающей способностью (HIRS)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Микроволновый зонд (MSU)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зондирования атмосферы (SSU)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для режима ветра (AMI)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для режима волн (AMI)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Активный микроволновый прибор для режима изображения (AMI)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Альтиметр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получения изображений, установленный на геостационарном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Зонд, установленный на геостационарном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геостационарного измерения радиации Земли (GERB)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Многоканальный сканирующий радиометр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для получения изображений, установленный на полярно-орбитальном спутнике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002158  Приборы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Несоответствие вектора (VEC) избыточности (RED) в HPA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Несоответствие вектора (VEC) избыточности (RED) в RFSS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калибровки PTR 320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калибровки PTR 80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калибровки PTR 20 МГц (полоса частот Ku)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 калибровки PTR 160 МГц (полоса частот 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Доступные параметры полетной калибровки в полосе частот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Доступные параметры полетной калибровки в полосе частот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002159  Приборы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Несовместимость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Резервный канал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Защита шины питания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Защита от перенапряжения/перегрузки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002160  Длина волны радиолокатора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10 до менее 20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20 до менее 40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40 до менее 60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60 до менее 90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90 до менее 110 мм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 110 мм и больше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002161  Метод обработки параметров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ветра, рассчитанная по медианному значению давления на верхней границе облаков выбранной цели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Цель закрыта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Инверсия низкого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применения вклада кросс-корреляции (CCC)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Сгруппированное слежение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002162  Метод определения продленной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Оптимальная оценка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геометрической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002163  Метод определения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Авторедактор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IRW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WV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H₂O методом перехвата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высоты в канале CO₂ методом слоирования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градиент низкого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градиент более высокого пикселя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Первичное определение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толщины слоя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10 %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50 %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90 %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совокупного вклада — высота максимального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соотношения IR канал/два WV канала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Комбинированный способ определения высоты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002164  Метод корреляции слежения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Минимальные нормы LP по методу наименьших квадратов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Евклидова норма EN с корреляцией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Взаимная корреляция СС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Согласование изображений стереопары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002165  Флаги типа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поверхностью, не закрытой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частично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Траектория над закрытой облаками поверхностью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Аподизированное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Неаподизированное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Восстановленное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Свободное от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002166  Тип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Тип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статистическая регрессия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Безоблачная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Полоса, частично занятая облаками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Облачная полоса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002167  Метод расчета излучения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не определен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— приблизительные данные уровня 1b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— обработанные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002169  Тип анемометра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Чашечный ротор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Пропеллерный ротор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ветра с помощью окружающего шума (WOTAN)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Акустический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002170  Самолетные датчики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SpectraSensors WCSS-II, версия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SpectraSensors WCSS-II, версия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SpectraSensors WCSS-II, версия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002172  Тип продукции по атмосферным газам (восстановленной по спутниковым данным)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Восстановлена по надирному зондированию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Восстановлена по лимбовому зондированию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002175  Метод измерения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Ручные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опрокидывающегося сосуда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взвешивания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поплавкового датчика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счетчика капель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002176  Метод измерения состояния поверхности земли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Инфракрасный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002177  Метод измерения высоты снежного покрова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видеокамеры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Лазерный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002178  Метод измерения жидкой фазы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Ёмкостный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002179  Тип алгоритма состояния неба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 ВАЙСАЛА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 ASOS (FAA)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Алгоритм AWOS (Канада)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002180  Основная система определения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оптического рассеяния в сочетании с системой зондирования выпадения осадков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прямого и/или обратного рассеяния видимого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прямого и/или обратного рассеяния инфракрасного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диода инфракрасного излучения (IRED)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доплеровского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002181  Дополнительный датчик текущей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Детектор дождя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замерзающего дождя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обнаружения льда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града и ледяного дождя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002182  Система измерения видимости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трансмиссометра (база ≥ 25 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трансмиссометра (база &lt; 25 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прямого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обратного рассеяния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002183  Система обнаружения облаков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облакомера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камеры инфракрасного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микроволновой визуальной камеры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получения изображений неба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видеокамеры замедленной съемки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Система микроимпульского лидара (MPL)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002184  Тип датчика обнаружения молний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изображения молний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идентификации электрических бурь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магнитного пеленгатора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ударов молний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Счетчик вспышек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волновой корреляции ATDnet VLF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002185  Метод измерения испарения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сбалансированного поплавкового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Ультразвуковой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Гидравлический метод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002186  Способность обнаруживать явления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 неизвестен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Жидкие осадки, незамерзающие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Жидкие осадки, замерзающие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Морось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Дождь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Твердые 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Снежные зерна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Снежная крупа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Ледяная крупа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Ледяные игольчатые кристаллы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Алмазная пыль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Мелкий град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Гололед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Изморозь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Слабая изморозь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Твердый налет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Прозрачный лед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Мокрый 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Замерзшая роса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конвективного происхождения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002187  Способность обнаруживать другие явления погоды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Пыльный/песчаный вихрь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Шквалы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от облака к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от облака к облаку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отдаленная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Воронкообразное облако, не достигающее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Воронкообразное облако, достигающее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Аэрозоль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002188  Способность обнаруживать явления, ухудшающие видимость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Туман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Ледяной туман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Туман парения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Дымка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Мгла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Пыль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Песок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002189  Способность различать удары молнии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Неавтоматизированные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удары молнии без различия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Удары молнии только от облака к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удары молнии с различием между молниями от облака к поверхности и от облака к облаку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002191  Расчет геопотенциальной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высота, рассчитанная по давлению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высота, рассчитанная по высоте, полученной по 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высота, рассчитанная по высоте, полученной с помощью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