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12: Температура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 за определенный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теплой нагрузки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Спектральное 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m-3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m-3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снега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Эквивалентная шуму разница температуры при визировании холодной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Эквивалентная шуму разница температуры при визировании теплой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самой холодной группы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Интерполированная 23,8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Интерполированная 36,5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