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20: Наблюдаемые явления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172: При кодировании данных о текущей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 0 20 003 следует использовать только в том случае, когда вышеупомянутые дескрипторы неприменимы.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171: При кодировании данных о прошедшей погоде, сообщаемых с автоматической метеорологической станции, следует отдавать предпочтение и использовать соответствующие комбинации дескрипторов 0 20 021, 0 20 022, 0 20 023, 0 20 024, 0 20 025, 0 20 026 и 0 20 027. Дескрипторы 0 20 004 или 0 20 005 следует использовать только в том случае, если вышеупомянутые дескрипторы неприменимы.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Правила полетов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20: Плохое качество определяется в настоящее время как угол крена &gt; 5 градусов по отношению к вертикали.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170: При кодировании высоты нижней границы облаков в диапазоне между 20 050 и 21 000 м дескриптор 0 20 013 устанавливается на значение 20 050; при кодировании высоты нижней границы облаков выше 21 000 м дескриптор 0 20 013 устанавливается на значение 20 060.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нижней границе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118: Особые явления текущей или прогнозируемой погоды (0 20 019) и особые явления недавней погоды (0 20 020) должны использоваться в соответствии с кодовой таблицей 4678 (ссылка: Наставление по кодам (ВМО-№ 306), том I.1).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Ледовая обстановка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Развитие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кромки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135: Длина данных для дескриптора 0 20 038, первоначально определенная в 12 битов, — неверна. Для всех остальных параметров в «истинных градусах» достаточно 9 битов. Однако для сохранения исторической последовательности сохраняется длина в 12 битов. Кроме того, значение 0 для пеленга кромки льда должно указывать: «Судно у берега или в заприпайной прогалине».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позёмка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нижних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 среднего яруса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высоких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159: Истинное направление, откуда перемещаются явление или облака (0 20 054) используется для указания истинного направления, откуда перемещаются явление или облака, либо в котором они наблюдаются. В дескрипторе 0 20 054 значение 0 указывает «малоподвижное или отсутствие облаков» либо «наблюдалось на станции», тогда как значение 500 указывает «наблюдалось во всех направлениях», а значение 501 указывает «неизвестное или облаков не видно».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Фазовое состояние воды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Снежный покров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120: О снежном покрове будут сообщать для каждого элемента спутникового изображения в виде процентной доли охвата элементом изображения. Неосуществимой представляется попытка использования существующего дескриптора 0 20 062 для этой цели, поскольку использование этого дескриптора предполагает дополнительные подробности относительно, например, снежных заносов, мокрого-сухого снега и т. д., которые спутник явно не в состоянии точно обнаружить.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отложений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количество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местоположения и скорость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инверсии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Возраст льда (параметр «А»)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большой оси эллипса ошибок на ось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89: В связи с наблюдением водяных смерчей или воронкообразных облаков — на удалении более 3 км от станции. | Note 90: Тип прибора и единицы начальных измерений для измерения ветра (в м с-1 за исключением отдельных указаний).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малой оси эллипса ошибок на ось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89: В связи с наблюдением водяных смерчей или воронкообразных облаков — на удалении более 3 км от станции. | Note 90: Тип прибора и единицы начальных измерений для измерения ветра (в м с-1 за исключением отдельных указаний).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оси эллипса ошибок на ось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89: В связи с наблюдением водяных смерчей или воронкообразных облаков — на удалении более 3 км от станции.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между большой осью эллипса ошибок и осью 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31: Зондирование при облачности указывает, что в зоне зондирования невозможно было идентифицировать необходимые значения излучения ясного неба. Зондирование рассчитывается с верхней границы облачности (давление облаков больше или равно 780 гПа) и далее.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между большой осью эллипса ошибок и осью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30: Траектория над закрытой облаками поверхностью означает, что данные зондирования были получены только из стратосферных данных HIRS, MSU и SSU. Тропосферные данные HIRS не были использованы из-за облачных условий.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9: (См. общую кодовую таблицу С-4)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10: (См. общую кодовую таблицу С-5 в части С/с.)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102: Минимальный уровень сигнала, приемлемый для обработки, например 0,005 В или 5 мВ, или обычно немного выше уровня помехи детектора.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грозовых разрядов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расстояние от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направление от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молнии (разряд, вспышка или явление)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гидрометеоров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37: Концентрация гидрометеоров в облаке (0 20 130) указывает на количество гидрометеоров в 1 дм3.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облачных гидрометеоров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жидкой воды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гидрометеора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Масса льда (на рейке)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тип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