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06: Категория 06 — Метеорологические или океанографические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(Приземные ветер и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(Глубина, температура, соленость)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Поверхностная температура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подповерхностного зондирования (необязательные))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ветер и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запасного блока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приборного оснащения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приборного оснащения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кабеля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станции наблюдений за приливами, метода передачи, времени передачи сообщения и времени начала отсчета для сводок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 идентификация (5 символов)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типа датчика, значащего описателя для датчика и состояния функционирования)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описатель для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уровня воды и метеорологической составляющей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уровня воды во временном ряду, аналогично 3 06 013, но без метеорологической составляющей)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дополнительных метеорологических данных, связанных с данными об уровне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Например, = 1 для 1 минуты, = 10 для 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подповерхностной температуры (высокая точность/ 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подповерхностной температуры (высокая точность/прецизионность)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сводки о приливах, проверки уровня воды, временные инкременты)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42: Могут быть разработаны дополнительные применения.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сводки о приливах, проверки уровня воды, временнóй период или отклонение, временнóй инкремент)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(Метеорологические параметры на станции наблюдения за приливами)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сводки о приливах, проверки уровня воды, временной период или отклонение,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сводки о приливах, проверки уровня воды, временные инкременты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Время, в которое сообщение передается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информации о выборке измерителя волн цунами для высот водного столба в сводке временного ряда)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выборок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стандартного ежечасного сообщения с буя ДАРТ)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CPU (ЦП)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модем DSP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модем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(цифровой процессор для обработки сигналов)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обнаружения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фактического значения, сообщенного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(Соленость на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(Поверхностное 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и солености)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Температура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Соленость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14 Скорость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Направление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профиле растворенного кислорода)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9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Растворенный кислород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стандартных приземных морских метеорологических наблюдений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температуры воздуха/влажности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 отношению к воде при всех температурах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Период, в течение которого ветры усредняются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времени, в течение которого наблюдался максимальный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основных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детальных спектральных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6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элементов разрешения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глубины и температуры (высокая точность/ прецизионность))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2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ветра с дрейфующего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Напр. = 2 WOTAN, = 3 Акустический анемометр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анемометра над поверхностью воды или эффективная высота для WOTAN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биогеохимические и радиационные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3 (двуокись углерода)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Флуоресценция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–1 (предшествующий час)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