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40: Satellite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soil moisture (ms)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Estimated error in surface soil moisture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surface soil moisture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Rain fall detection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Soil moisture correction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Soil moisture processing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Soil moisture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Frozen land surface fraction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Inundation and wetland fraction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Topographic complexity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Interpolation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data quality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brightness temperature interpretation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High-frequency fluctuations of the sea-surface topography correction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Normalized differential vegetation index (NDVI)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Residual RMS in band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Non-normalized principal component score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GIacAvgImagIIS - average of imager measurements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GIacVarImagIIS - variance of imager measurements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GqisFlagQualDetailed - quality flag for the system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Fraction of weighted AVHRR pixel in IASI FOV covered with snow/ice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missing, bad or failed AVHRR pixels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Auxiliary altimeter state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Meteorological map availability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Interpolation flag for mean diurnal tide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Score quantization factor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Sun glint angle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GMI quality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Horizontal observation integration length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Horizontal line of sight wind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Error estimate of horizontal line of sight wind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Derivative wind to pressure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Pa-1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Pa-1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Derivative wind to temperature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K-1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K-1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Derivative wind to backscatter ratio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range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380000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Lidar L2b classification type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Backscatter ratio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particle size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Single look complex image intensity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Single look complex image skewness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Single look complex image kurtosis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Single look complex image variance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manoeuvre indicator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Dust index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formation and height assignment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Cloudiness summary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Validation flag for IASI or IASI-NG level 1 product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Validation flag of AMSU-A level 1 data flow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tests executed and results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Retrieval initialisation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Convergence of the iterative retrieval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Indication of super-adiabatic and super-saturation in final retrieval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iterations used for retrieval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Potential processing and inputs errors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Diagnostics on the retrieval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General retrieval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IASI level 2 retrieval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vectors describing the characterization matrices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layers actually retrieved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profiles retrieved in scanline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 partial columns on each retrieved layer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mol cm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mol cm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 priori partial columns on each retrieved layer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mol cm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mol cm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Scaling vector multiplying the a priori vector in order to define the retrieved vector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Main eigenvalues of the sensitivity matrix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Main eigenvectors of the sensitivity matrix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indicator for atmospheric water vapour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indicator for atmospheric temperature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General retrieval quality flag for SO2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PWLR estimated retrieval error for surface air temperature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B114: Piece-wise linear regression cube is a first-guess optimal estimation method.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PWLR estimated retrieval error of surface dewpoint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Retrieval error covariance matrix for ozone in principal component domain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PWLR estimated retrieval quality indicator of atmospheric ozone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PWLR estimated retrieval error of surface skin temperature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General interferometry quality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Retrieval error covariance matrix for humidity in principal component domain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Retrieval error covariance matrix for temperature in principal component domain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Ocean product quality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test results for IASI-NG level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OLCI Level 1 classification and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