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01</w:t>
      </w:r>
    </w:p>
    <w:p>
      <w:r>
        <w:rPr>
          <w:rFonts w:ascii="Verdana" w:hAnsi="Verdana"/>
          <w:b/>
          <w:sz w:val="18"/>
        </w:rPr>
        <w:t>0 01 003  Номер Региона ВМО/географический район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Антарктика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Регион 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Регион II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Регион III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Регион IV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Регион 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Регион VI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01 007  Указатель спутника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общую кодовую таблицу C–5 в части C/c.)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CF10: (См. общую кодовую таблицу С-5 в части С/с.)</w:t>
      </w:r>
    </w:p>
    <w:p/>
    <w:p>
      <w:r>
        <w:rPr>
          <w:rFonts w:ascii="Verdana" w:hAnsi="Verdana"/>
          <w:b/>
          <w:sz w:val="18"/>
        </w:rPr>
        <w:t>0 01 024  Источник данных о скорости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данных о скорости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AMSR-E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TMI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ЧПП: ЕЦСПП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ЧПП: Метеобюро СК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ЧПП: НЦПОС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Справочная климатология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Скаттерометр на борту ЕРС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дальнейшего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01 028  Источник данных об оптической плотности аэрозоля (ОПА)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данных об ОПА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НЕСДИС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НАВОКЕАНО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НААПС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MERIS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AATSR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дальнейшего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01 029  Источник данных о ПСИ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данных о ПСИ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SEVIRI на борту МВП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ГОЕС Восток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ГОЕС Запад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ЕЦСПП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НЦПОС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Метеобюро СК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дальнейшего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01 031  Идентификация центра — поставщика/производителя продукции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общую кодовую таблицу C–1 в части C/c.)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CF6: (См. общую кодовую таблицу С-1 в части С/с.)</w:t>
      </w:r>
    </w:p>
    <w:p/>
    <w:p>
      <w:r>
        <w:rPr>
          <w:rFonts w:ascii="Verdana" w:hAnsi="Verdana"/>
          <w:b/>
          <w:sz w:val="18"/>
        </w:rPr>
        <w:t>0 01 033  Идентификация центра — поставщика/производителя продукции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общую кодовую таблицу C–1 в части C/c.)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CF6: (См. общую кодовую таблицу С-1 в части С/с.)</w:t>
      </w:r>
    </w:p>
    <w:p/>
    <w:p>
      <w:r>
        <w:rPr>
          <w:rFonts w:ascii="Verdana" w:hAnsi="Verdana"/>
          <w:b/>
          <w:sz w:val="18"/>
        </w:rPr>
        <w:t>0 01 034  Идентификация подцентра — поставщика/производителя продукции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(Будет определено самими центрами — см. общую кодовую таблицу C–12 в части C/c.)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CF14: (Будет определено самими центрами — см. общую кодовую таблицу С-12 в части С/с.)</w:t>
      </w:r>
    </w:p>
    <w:p/>
    <w:p>
      <w:r>
        <w:rPr>
          <w:rFonts w:ascii="Verdana" w:hAnsi="Verdana"/>
          <w:b/>
          <w:sz w:val="18"/>
        </w:rPr>
        <w:t>0 01 036  Организация, ответственная за функционирование наблюдательной платформы (Первые три цифры представляют собой код страны ИСО)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0-36000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Австралия, Бюро метеорологии (АБМ)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Австралия, Совместный австралийский фонд для систем наблюдения за океаном (JAFOOS)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36003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Австралия, Организация по научным и промышленным исследованиям для стран Содружества (КСИРО)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36004-124000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Канада, Служба данных по морской окружающей среде (МЕДС)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Канада, Институт океанологии (IOS)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124003-124172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124173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Канада, Министерство окружающей среды Канады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124174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Канада, Министерство национальной обороны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124175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Канада, Аэронавигационная служба Канады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124176-156000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156001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Китай, Государственное управление по океанам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156002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Китай, Второй институт океанографии, Государственное управление по океанам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156003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Китай, Институт технологий, связанных с океаном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156004-250000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250001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Франция, Научно-исследовательский институт для целей развития (IRD)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250002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Франция, Французский научно-исследовательский институт по изучению морей (IFREMER)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250003-276000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276001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Германия, Федеральное морское и гидрографическое агентство (BSH)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276002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Германия, Институт морских исследований Кильского университета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276003-356000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356001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Индия, Национальный институт океанографии (NIO)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356002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Индия, Национальный институт технологий, связанных с океаном (NIOT)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356003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Индия, Национальный центр службы информации об океане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356004-392000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392001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Япония, Японское метеорологическое агентство (ЯМА)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392002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Япония, Передовая система наблюдений и исследований глобальных изменений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392003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Япония, Японский морской научно-технологический центр (JAMSTEC)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392004-410000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410001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Республика Корея, Сеульский национальный университет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410002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Республика Корея, Корейский институт научных исследований и освоения океана (KORDI)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410003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Республика Корея, Метеорологический научно-исследовательский институт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410004-540000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540001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Новая Каледония, Научно-исследовательский институт для целей развития (IRD)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540002-554000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554001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Новая Зеландия, Национальный научно-исследовательский институт гидросферы и атмосферы (NIWA)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554002-643000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643001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Россия, Государственный океанографический институт Росгидромета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643002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Россия, Федеральная служба по гидрометеорологии и мониторингу окружающей среды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643003-724000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724001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Испания, Испанский институт океанографии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724002-826000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826001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Соединенное Королевство, Гидрографическое бюро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826002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Соединенное Королевство, Океанографический центр в Саутгемптоне (SOC)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826003-840000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840001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США, Атлантическая океанографическая и метеорологическая лаборатории НУОА (AOML)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840002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США, Тихоокеанские лаборатории НУОА по морской окружающей среде (PMEL)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840003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США, Институт океанографии Скриппса (SIO)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840004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США, Океанографический институт в Вудс Холле (WHOI)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840005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США, Вашингтонский университет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840006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США, Военно-морское океанографическое бюро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840007-1048574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1048575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CF78: Первые три цифры представляют собой код страны ИСО.</w:t>
      </w:r>
    </w:p>
    <w:p/>
    <w:p>
      <w:r>
        <w:rPr>
          <w:rFonts w:ascii="Verdana" w:hAnsi="Verdana"/>
          <w:b/>
          <w:sz w:val="18"/>
        </w:rPr>
        <w:t>0 01 038  Источник данных о доле морского льда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набора данных по морскому льду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SSM/I Cavalieri НЦДСЛ и др. (1992 г.)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AMSR-E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ЕЦСПП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Маска облачности ЦКМ (Франция), используемая Medspiration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ОСИ-САФ ЕВМЕТСАТ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дальнейшего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01 044  Стандартное применение продукции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Полная взвешенная комбинация отдельных тестов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Взвешенная комбинация отдельных тестов за исключением сравнения прогнозов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Рекурсивная функция фильтра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индекс качества (ИК) без прогноза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ИК без прогноза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ИК с прогнозом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Расчетная ошибка (РО) в м·с−1, преобразованная в процентный доверительный интервал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01 052  Идентификатор передатчика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01 090  Способ определения первоначальных возмущений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Прогнозирование с усредненной задержкой (LAF)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корректировки развития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Сингулярные векторы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Циклы множественного анализа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01 092  Тип ансамблевого прогноза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Контрольный прогноз без возмущения с высоким разрешением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Контрольный прогноз без возмущения с низким разрешением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 с негативным возмущением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Прогноз с позитивным возмущением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01 101  Указатель страны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Алжир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Ангола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Бенин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Ботсвана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Буркина-Фасо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Бурунди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Камерун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Кабо-Верде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Центральноафриканская Республика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Коморские Острова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Конго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Кот-д’Ивуар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Демократическая Республика Конго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Джибути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Египет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Эритрея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Эфиопия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Франция (РА 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Габон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Гамбия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Гвинея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Гвинея-Бисау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Лесото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Либерия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Ливия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Мадагаскар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Малави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Мавритания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Маврикий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Марокко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Мозамбик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Намибия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Нигер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Нигерия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Португалия (РА 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Руанда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Сан-Томе и Принсипи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Сенегал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Сейшельские Острова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Сьерра-Леоне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Сомали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Южная Африка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Испания (РА 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Судан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Эсватини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Того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Тунис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Уганда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Соединенное Королевство Великобритании и Северной Ирландии (РА 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Объединенная Республика Танзания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Замбия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Зимбабве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156-199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 для Региона I (Африка)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Афганистан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Бахрейн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Бангладеш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Камбоджа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Китай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Корейская Народно-Демократическая Республика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Гонконг, Китай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Иран, Исламская Республика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Ирак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Япония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Казахстан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Кувейт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Кыргызстан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Лаосская Народно-Демократическая Республика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Макао, Китай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Мальдивские Острова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Монголия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Мьянма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Непал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Оман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Пакистан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Катар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Республика Корея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Йемен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Российская Федерация (РА II)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Саудовская Аравия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Шри-Ланка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Таджикистан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Таиланд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Туркменистан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Объединенные Арабские Эмираты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Узбекистан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Вьетнам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235-299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 для Региона II (Азия)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Аргентина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Боливия (Многонациональное Государство)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Бразилия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Колумбия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Эквадор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Франция (РА III)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Гайана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Парагвай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Суринам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Уругвай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Венесуэла (Боливарианская Республика)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313-399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 для Региона III (Южная Америка)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Антигуа и Барбуда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Багамские Острова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Барбадос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Белиз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Британские Карибские Территории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Колумбия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Коста-Рика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Куба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Доминика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Доминиканская Республика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Сальвадор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Франция (РА IV)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Гватемала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Гаити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Гондурас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Ямайка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Мексика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Кюрасао и Синт-Мартен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Никарагуа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Панама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Сент-Люсия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Тринидад и Тобаго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Соединенное Королевство Великобритании и Северной Ирландии (РА IV)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Соединенные Штаты Америки (РА IV)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Венесуэла (Боливарианская Республика)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426-499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 для Региона IV (Северная Америка, Центральная Америка и Карибский бассейн)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Австралия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Бруней-Даруссалам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Острова Кука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Фиджи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Французская Полинезия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Индонезия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Кирибати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Малайзия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Микронезия, Федеративные Штаты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Новая Каледония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Новая Зеландия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Ниуэ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Папуа–Новая Гвинея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Филиппины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Самоа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Сингапур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Соломоновы Острова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Тонга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Соединенное Королевство Великобритании и Северной Ирландии (РА V)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Соединенные Штаты Америки (РА V)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Вануату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521-599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 для Региона V (Юго-западная часть Тихого океана)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Албания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Армения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Австрия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Азербайджан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Беларусь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Бельгия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Босния и Герцеговина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Болгария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Хорватия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Кипр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Чехия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Эстония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Финляндия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Франция (РА VI)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Грузия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Германия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Греция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Венгрия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Исландия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Ирландия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Израиль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Италия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Иордания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Казахстан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Латвия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Ливан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Люксембург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Мальта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Монако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Черногория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Нидерланды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Норвегия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Польша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Португалия (РА VI)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Республика Молдова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Румыния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Российская Федерация (РА VI)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Сербия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Словакия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Словения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Испания (РА VI)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Швеция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Швейцария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Сирийская Арабская Республика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Северная Македония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Украина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Соединенное Королевство Великобритании и Северной Ирландии (РА VI)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650-699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 для Региона VI (Европа)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700-999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1000-1022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используется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01 150  Координатная система отсчета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WGS-84 (Всемирная геодезическая система — 1984), используется ИКАО начиная с 1998 г.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ETRS89 (Европейская земная система координат 1989 года), определяется EPSG:4258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NAD83 (Североамериканская система координат 1983 года), определяется EPSG:4269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DHDN (Система координат, Германия), определяется EPSG:4314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Эллипсоидный датум, использующий Международный опорный меридиан и Международный опорный полюс в качестве соответственно нулевого меридиана и исходного полюса и точку отсчета (начало координат) Международной земной системы координат (ITRS). Международный опорный меридиан, Международный опорный полюс и ITRS поддерживаются Международной службой вращения Земли и систем отсчета (IERS)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CF92: Когда используется кодовая цифра 4 для указания специфической координатной системы отсчета, эллипсоидный датум должен представлять собой сплющенный эллипсоид вращения, где большая ось лежит в одной плоскости с экваториальной плоскостью, а малая ось проходит через нулевой меридиан в направлении главного полюса. Север соответствует направлению от экватора к главному полюсу. Восток соответствует направлению против часовой стрелки от нулевого меридиана, если смотреть сверху с Северного полюса. В этом случае должны быть точно определены большая и малая полуоси (например, дескрипторами 0 01 152 и 0 01 153).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5-65534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CF39: EPSG представляет собой набор данных по системам координат и ее преобразованиям, который изначально был создан и поддерживался Европейской группой нефтепоисковых исследований. В настоящее время он поддерживается подкомитетом по геодезии Комитета по геоматике Международной ассоциации производителей нефти и газа.</w:t>
      </w:r>
    </w:p>
    <w:p/>
    <w:p>
      <w:r>
        <w:rPr>
          <w:rFonts w:ascii="Verdana" w:hAnsi="Verdana"/>
          <w:b/>
          <w:sz w:val="18"/>
        </w:rPr>
        <w:t>0 01 151  Контрольная фиксированная величина среднего уровня моря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Гравитационная модель Земли 1996 года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Балтийская система высот 1977 года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2-4094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4095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