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07: Последовательности сводок приземных данных (суша)</w:t>
      </w:r>
    </w:p>
    <w:p>
      <w:r>
        <w:rPr>
          <w:rFonts w:ascii="Verdana" w:hAnsi="Verdana"/>
          <w:b/>
          <w:sz w:val="18"/>
        </w:rPr>
        <w:t>3 07 001 (Низкорасположенная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07 002 (Низкорасположенная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07 003 (Низкорасположенная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(высокая точность) и основная сводка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07 004 (высокая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(высокая точность) и основная сводка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07 005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(низкая точность) и основная сводка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07 006 (высокая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(высокая точность) и основная сводка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07 007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07 008 (Высотная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3 07 009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07 011 (Основная часть данных для представления кода METAR/SPECI в BUFR)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GG, gg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анемометра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термометра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высотометра (QNH)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07 012 (Горизонтальная видимость)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сообщаемой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07 013 (Дальность видимости на взлетно-посадочной полосе)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дальности видимости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 (ВПП)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дальности видимости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 (ВПП)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Тенденция дальности видимости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07 014 (Особые явления текущей или прогнозируемой погоды)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07 015 (Группа(ы) облаков)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NsNsNs, CC, hshshs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07 016 (Особые явления недавней погоды)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07 017 (Сдвиг ветра на взлетно-посадочной(ых) полосе(ах))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полосы, подверженной сдвигам ветра (включая ALL)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07 018 (Прогноз на посадку трендового типа)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времени, когда ожидается изменение прогноза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FM, TL, 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GG, gg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w’w’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07 020 (Краткий METAR/SPECI)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часть данных для представления кода METAR/SPECI в BUFR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w’w’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REw'w'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07 021 (Суммарная последовательность для представления кода METAR/SPECI в BUFR)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часть данных для представления кода METAR/SPECI в BUFR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 VVVV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DRDR/VRVRVRVR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w´w´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Группа(ы)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REw´w´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ветра на взлетно-посадочной(ых) полосе(ах)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Погноз на посадку трендового типа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Группа(ы)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07 022 (Данные наземных ГЛОНАСС)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23 Период мониторинга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для данных наземной ГЛОНАСС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используемых спутников ГЛОНАСС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25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передатчика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Задержка спутникового сигнала при прохождении через атмосферу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Оцениваемая ошибка в задержке при прохождении сигнала через атмосферу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Север/юг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Разность задержек прохождения для горизонтальных проекций при экстремальных значениях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Оцениваемая ошибка в разности задержки прохождения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Восток/запад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Разность задержек прохождения для горизонтальных проекций при экстремальных значениях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Оцениваемая ошибка в разности задержки прохождения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 задержки вертикального прохождения из-за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 суммарной плотности электрона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07 030 (Данные по озону — единственное наблюдение)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Воздушная масса (наклонная траектория на высоте 22 км)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07 031 (Данные по озону — усредненные наблюдения)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измерений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величина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9 Лучшая оценка стандартного отклонения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Лучшая оценка стандартного отклонения результатов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Среднее гармоническое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Воздушная масса (наклонная траектория на высоте 22 км)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гармоническое значение воздушной массы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07 041 (Данные измерения общего содержания озона наземным спектрофотометром Брюйера, полученные путем единственного наблюдения)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Брюйера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по озону — единственное наблюдение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07 042 (Данные измерения общего содержания озона наземным спектрофотометром Брюйера, полученные в результате усредненных наблюдений)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8 Среднее по ансамблю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(минуты) для вычисления среднего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Брюйера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по озону — усредненные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07 043 (Данные измерения общего содержания озона наземным спектрофотометром Добсона, полученные в результате единственного наблюдения)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Добсона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по озону — единственное наблюдение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07 044 (Данные измерения общего содержания озона наземным спектрофотометром Добсона, полученные в результате усредненных наблюдений)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8 Среднее по ансамблю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(минуты) для вычисления среднего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Добсона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по озону — усредненные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07 045 (Основная часть кода METAR/SPECI) вместо 3 07 011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CCCC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METAR SPECI COR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м (если фактическая величина отсутствует)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dndndn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dxdxdx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км/ч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уз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км/ч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уз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м (если фактическая величина отсутствует)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T'T' — по Цельсию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T'd T'd — по Цельсию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высотомера (QNH)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QPhPhPhPh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CAVOK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07 046 (Видимость METAR/SPECI)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VVVV или VVVVNDV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минимальной наблюдаемой видимости Dv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VNVNVNVN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07 047 (Облака METAR/SPECI/TAF), вместо 3 07 015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NsNsNs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hs hs hs —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hs hs hs — футы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VVhs hs hs —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VVhs hs hs — футы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07 048 (Прогноз трендового типа) вместо 3 07 018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TTTTT NOSIG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0, 1 или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времени, когда ожидается изменение прогноза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м (если фактическая величина отсутствует)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км/ч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уз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км/ч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уз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CAVOK NSW NSC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 погоды и возникновение явления погоды w'w'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METAR/SPECI/TAF, вместо 3 07 015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 Ns Ns h1h2h3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07 049 (Морские условия)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TsTs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S'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07 050 (Состояние взлетно-посадочной полосы)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состояние взлетно-посадочной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SNOCLO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состояние взлетно-посадочной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CLRD//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Отложения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Загрязнение взлетно-посадочной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отложений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трения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BRBR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07 051 (Полный METAR/SPECI), вместо 3 07 021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часть кода METAR/SPECI вместо 3 07 011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Видимость METAR/SPECI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VVVV или VVVVNDV VNVNVNVNDV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RDR/VRVRVRVRR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 погоды и возникновение явления погоды w'w'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METAR/SPECI/TAF, вместо 3 07 015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 Ns Ns h1h2h3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REw´w´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ветра на взлетно-посадочной(ых) полосе(ах)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WS RDRDR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Морские условия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WTsTs/SS'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взлетно-посадочной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RDR/ERCRBRDR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до 3 обычно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трендового типа вместо 3 07 018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07 052 (Идентификация и временной интервал прогноза по аэродрому)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CCCC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Срок выпуска прогноза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 CNL AMD 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Время начала периода прогноза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Y1Y1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G1G1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Время окончания периода прогноза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Y2Y2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G2G2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07 053 (Прогнозируемая погода на аэродроме)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м (если фактическая величина отсутствует)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км/ч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уз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 — 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км/ч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уз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fm — 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CAVOK NSW NSC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w'w'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METAR/SPECI/TAF, вместо 3 07 015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 Ns Ns h1h2h3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07 054 (Прогноз экстремальных температур)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м (если фактическая величина отсутствует)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Прогнозируемое время максимальной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GFGF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Минимум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TF TF — по Цельсию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Прогнозируемое время минимальной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GFGF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Максимум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TF TF — по Цельсию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07 055 (Указатель изменения и изменения прогноза)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последующего события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C2C2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TTTTTT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Время начала изменения прогноза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Время окончания изменения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Прогнозируемая погода на аэродроме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 время или после изменения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07 056 (Прогноз по аэродрому — полный TAF)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временной интервал прогноза по аэродрому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Прогнозируемая погода на аэродроме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экстремальных температур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изменения и изменения прогноза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07 060 (Температура почвы под поверхностью земли)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07 061 (Данные о температуре почвы на глубинах, число которых не превышает пяти — местоположение c высокой точностью)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 под поверхностью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07 062 (Данные о температуре почвы на глубинах, число которых не превышает пяти — местоположение c низкой точностью)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 под поверхностью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07 063 (Глубина от поверхности земли и температура почвы)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07 071 (Месячные значения с наземной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станций в низменной местности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станций в низменной местности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максимальной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Давление, = 2 Температура, = 4 Давление пара, = 7 Максимальная температура, = 8 Минимальная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18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Максимальное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Минимальное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Самое высокое суточное количество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07 072 (Месячные нормы для наземной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показаний максимальной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8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Давление, = 2 Температура, = 3 Экстремальная температура, = 4 Давление пара, = 5 Осадки, = 6 Продолжительность солнечного сияния, = 7 Максимальная температура, = 8 Минимальная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D51: Число отсутствующих годов в рамках периода отсчета, полученное в результате расчета нормы для средней экстремальной температуры воздуха, следует указывать, если оно имеется, как для расчета нормальной максимальной температуры, так и для расчета нормальной минимальной температуры в дополнение к числу отсутствующих годов для экстремальных температур воздуха, указанных в 0 08 020 с предшествующим 0 08 050, в котором используется цифра 3.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D51: Число отсутствующих годов в рамках периода отсчета, полученное в результате расчета нормы для средней экстремальной температуры воздуха, следует указывать, если оно имеется, как для расчета нормальной максимальной температуры, так и для расчета нормальной минимальной температуры в дополнение к числу отсутствующих годов для экстремальных температур воздуха, указанных в 0 08 020 с предшествующим 0 08 050, в котором используется цифра 3.</w:t>
            </w:r>
          </w:p>
        </w:tc>
      </w:tr>
    </w:tbl>
    <w:p/>
    <w:p>
      <w:r>
        <w:rPr>
          <w:rFonts w:ascii="Verdana" w:hAnsi="Verdana"/>
          <w:b/>
          <w:sz w:val="18"/>
        </w:rPr>
        <w:t>3 07 073 (Представление данных CLIMAT за текущий месяц и по месячным нормам)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значения с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нормы для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07 074 (Дополнительные суточные значения температуры и осадков для ежемесячной климатической сводки)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Указывается количество дней в конкретном месяце, за который сообщаются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Обычно устанавливается на –24, чтобы обозначить период времени, начинающийся за 24 часа до указанного времени и завершающийся в указанное время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Суточная максимальная температура, = 3 Суточная минимальная температура, = 4 Среднесуточная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свежевыпавшего снега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07 076 (Месячные значения с наземной станции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низкорасположенных станций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низкорасположенных станций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показаний максимальной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Давление, = 2 Температура, = 4 Давление водяного пара, = 7 Максимальная температура, = 8 Минимальная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18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≥ 10 м/с, ветер ≥ 20 м/с, ветер ≥ 30 м/с, максимальная температура &lt; 273,15 K, максимальная температура ≥ 298,15 K, максимальная температура ≥ 303,15 K, максимальная температура ≥ 308,15 K, максимальная температура ≥ 313,15 K, минимальная температура &lt; 273,15 K, sss &gt; 0,00 м, sss &gt; 0,01 м, sss &gt; 0,10 м, sss &gt; 0,50 м, горизонтальная видимость &lt; 50 м, горизонтальная видимость &lt; 100 м, горизонтальная видимость &lt; 1 000 м, град, гроза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Максимальная величина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Минимальная величина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5)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5)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Самое высокое суточное количество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07 077 (Месячные нормы для наземной станции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максимальной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8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температура, экстремальные температуры, давление водяного пара, осадки, продолжительность солнечного сияния, максимальная температура, минимальная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07 078 (Последовательность для представления месячных значений, пригодная для данных CLIMAT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значения с наземной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нормы наземной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07 079 (Последовательность для представления синоптических сводок с фиксированных наземных станций, пригодная для данных SYNOP и для морских данных с береговых станций)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наблюдений: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Видимость в направлении моря от береговой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 Температура поверхности моря/ воды, метод измерения,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и лед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07 080 (Последовательность для представления синоптических сводок с фиксированной наземной станции, подходящая для данных SYNOP)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07 081 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и интенсивность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и окончания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саранчи (или ее разновидности)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Цвет (зрелось)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Стадия развития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Cостояние формирования стаи или кулиги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стаи или кулиги саранчи и время прохождения стаи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популяции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стаи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Протяженность растительного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07 082 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В срок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срок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</w:tbl>
    <w:p/>
    <w:p>
      <w:r>
        <w:rPr>
          <w:rFonts w:ascii="Verdana" w:hAnsi="Verdana"/>
          <w:b/>
          <w:sz w:val="18"/>
        </w:rPr>
        <w:t>3 07 083 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III)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07 084 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неба в тропиках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Указать символы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Символьное поле из 1 символа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07 086 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VI)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Опасные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07 087 («Мгновенные» параметры последовательности 3 07 089)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IIiii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GG, gg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PoPoPoPo, PPPP, ppp, 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p24p24p24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 a3 = 925, 850, 700, ..гПа | Установлено на отсутствующее значение для станций в низменной местности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 hhh | Установлено на отсутствующее значение для станций в низменной местности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snTTT | 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snTdTdTd | 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 N: если N = 9, тогда 0 20 010 = 113, если N = /, тогда 0 20 010 = отсутствующее значение | Вертикальная значимость: если CL наблюдаются, тогда 0 08 002 = 7 | Облака нижнего яруса: если CL не наблюдаются, а CM наблюдаются, тогда 0 08 002 = 8 | Облака среднего яруса: если наблюдаются только CH, 0 08 002 = 0, если N = 9, тогда 0 08 002 = 5, если N = 0, тогда 0 08 002 = 62, если N = /, тогда 0 08 002 = отсутствующее значение | Количество облаков (облака нижнего или среднего яруса) Nh: если N = 0, тогда 0 20 011 = 0, если N = 9, тогда 0 20 011 = 9, если N = /, тогда 0 20 011 = отсутствующее значение | Высота нижней границы облаков h: если N = 0 или /, тогда 0 20 013 = отсутствующее значение | Тип облаков (облака нижнего яруса) CL: 0 20 012 = CL + 30, если N = 0, тогда 0 20 012 = 30, если N = 9 или /, тогда 0 20 012 = 62 |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значимость: В любом слое Cb, 0 08 002 = 4, в другом случае в первом повторении, если N = 9, тогда 0 08 002 = 5, если N = /, тогда 0 08 002 = отсутствующее значение, или же 0 08 002 = 1, в других повторениях 0 08 002 = 2, 3, 4 | Количество облаков Ns: в первом повторении, если N = /, тогда 0 20 011 = отсутствующее значение, или же 0 20 011 = Ns, в других повторениях 0 20 011 = Ns | Тип облаков C: если N = 9 или /, тогда 0 20 012 = отсутствующее значение, или же 0 20 012 = C | Высота нижней границы облаков hshs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07 088 (Параметры «периода» последовательности 3 07 089)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–6 в 00:00, 06:00, 12:00, 18:00 ВСВ, = –3 в 03:00, 09:00, 15:00, 21:00 ВСВ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=–24 (часы)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испарения или вид сельскохозяйственной культуры, по которой сообщаются данные об эвапотранспирации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Испарение/эвапотранспирация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EEE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=–24 (часы) в первом повторении, =–1 (час) во втором повторении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SSS в первом повторении, SS во втором повторении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RRR | = 0 Осадки отсутствуют, =–0,1 Следы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=–12 (часы)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snTxTxTx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=–12 (часы)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snTnTnTn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Среднее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–10 (минуты) или количество минут после значительного изменения ветра, если таковое имело место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dd | Если dd = 00 Штиль или dd = 99 Переменное, 0 11 001 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07 089 (Последовательность для представления синоптических сводок с фиксированной наземной станции, подходящая для данных SYNOP, кодируемых вручную в коде CREX)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«Мгновенные» параметры последовательности 3 07 089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«периода» последовательности 3 07 089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07 090 (Последовательность для представления синоптических сводок с подвижной наземной станции, подходящая для данных SYNOP MOBIL)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подвижной станции приземных наблюдений; дата/время,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 данные»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07 091 (Образец BUFR для приземных наблюдений за одночасовой период с идентификацией национальной станции и станции ВМО)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Приборное оборудование станции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 и температура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и измерение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осадков, размер элемента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(минуты)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явления, ухудшающие видимость, и другие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за одночасовой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испарения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общей продолжительности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(минуты)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вспышек (гроза)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 о давлении, ветре,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состоянии внутренних измерений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07 092 (Образец BUFR для приземных наблюдений за n-минутный период)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 символов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времени относится к концу n-минутного периода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8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Измеренное значение давления воздуха в месте расположения и на высоте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Обязательно для сообщения (в случае наличия датчика влажности), длина данных 11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Исходные измеренные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Влажность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покров (общий)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почвы (со снегом или без снега)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−n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−n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Осреднение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−10 минут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Открыть/закрыть (1/0)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−n минут (по умолчанию n=10)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Уходящая длинноволновая радиация | Согласно таблице В BUFR, Класс 14, примечание 2: отрицательные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Приходящая длинноволновая радиация | Согласно таблице В BUFR, Класс 14, примечание 1: положительные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Уходящая коротковолновая радиация | Согласно таблице В BUFR, Класс 14, примечание 2: отрицательные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−n минут (по умолчанию n = 10)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длина волны спектрографа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УФ-A: 315 нм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диапазона спектрографа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УФ-A: 85 нм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УФ-радиация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Интегрированная за указанный период | УФ-A радиация | Согласно таблице В BUFR, Класс 14, примечание 8 (ISO 21348: диапазон длины волны УФA 315 ≤ λ ≤400 нм)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длина волны спектрографа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УФ-B: 280 нм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диапазона спектрографа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УФ-B: 35 нм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УФ-радиация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Интегрированная за указанный период | УФ-B радиация | Согласно таблице В BUFR, Класс 14, примечание 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07 096 (Последовательность для представления данных SYNOP с дополнительной информацией о наблюдениях за одночасовой период)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Приборное оборудование станции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«Мгновенные» данные последовательности 3 07 096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«периоде» последовательности 3 07 096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состоянии внутренних измерений (АМС)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07 101 (Наблюдения за снегом)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07 102 (Информация о погодных условиях на дорогах)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государства/федеративного государства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автомагистрали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вдоль автомагистрали, определенное посредством позиционных отметок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дороги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конструкции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9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Расположение дорожных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D17: По каждому местоположению дорожных датчиков производятся измерения: температуры поверхности дорожного покрытия; подповерхностных температур дорожного покрытия; толщины водяной пленки; состояния поверхности дорожного покрытия.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дорожного покрытия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0,30 м в первом повторении, = например, 0,15 или 0,07 м во втором повторении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Подповерхностная температура дорожного покрытия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Толщина водяной пленки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дорожного покрытия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D45: Некоторые типы станций не в состоянии точно определить состояние поверхности. Они могут сообщать только о таких условиях, как «поверхность не сухая» или «гололед». Кодовая таблица для состояния поверхности дорожного покрытия была скорректирована соответствующим образом.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Временной период или отклонение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=–15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(слабая, умеренная, сильная)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Временной период или отклонение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07 103 (Наблюдения за снегом, плотность снега, водный эквивалент снега)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за снегом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снега (содержание жидкой воды)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водного эквивалента снега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Водный эквивалент снега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07 182 (Последовательность для представления синоптических сводок с фиксированной наземной станции, пригодная для данных SYNOP в соответствии с практикой сообщения данных в РА II)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 последние 12 часов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на поверхности земли s T’ n 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T’ 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s T n g предыдущую ночь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 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следующий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⋅ -1 ч или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D4: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D49: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