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C07 — Tracking techniques/status of system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CodeFigureForsasa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TrackingTechniquesStatusOfSystemUsed_{lang}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Измерений ветра нет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Автоматическая система со вспомогательным оптическим определением направления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Автоматическая система со вспомогательной радиопеленгацией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Автоматическая система со вспомогательной телеметрией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 используется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Автоматическая система с использованием многочисленных сигналов VLF-Omega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Автоматическая система Loran-C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Автоматическая система с вспомогательным профилометром ветра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Автоматическая спутниковая навигация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Методика слежения не определена МЕТОДИКА СЛЕЖЕНИЯ/СОСТОЯНИЕ СИСТЕМЫ ASAP СОСТОЯНИЕ СУДОВОЙ СИСТЕМЫ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Судно остановлено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Судно отклонено от первоначального пункта назначения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Прибытие судна задерживается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Поврежденный контейнер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Нарушение энергоснабжения контейнера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Прочие проблемы СИСТЕМА ЗОНДИРОВАНИЯ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Серьезные проблемы энергоснабжения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Система бесперебойного электропитания (UPS) не работает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Проблемы с аппаратным элементом приемника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Проблемы с программным обеспечением приемника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Проблемы с аппаратным элементом процессора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Проблемы с программым обеспечением процессора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Повреждена система NAVAID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Нехватка транспортирующего газа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Зарезервировано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Прочие проблемы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Механический дефект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Материальный дефект (средство ручного запуска)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Нарушение энергоснабжения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Сбой в работе системы управления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Сбой пневматического /гидравлического характера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Прочие проблемы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Проблемы компрессора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Проблемы шара-зонда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Проблемы запуска шара-зонда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Повреждение средства запуска СИСТЕМА ПОЛУЧЕНИЯ ДАННЫХ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Повреждение антенны приемника радиозонда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Повреждение антенны системы NAVAID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Повреждение кабеля (антенны) приемника радиозонда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Повреждение кабеля антенны системы NAVAID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Прочие проблемы СРЕДСТВА СВЯЗИ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Повреждение системы передачи ASAP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Данные, отвергнутые средствами связи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Отсутствие электроснабжения в передающей антенне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Обрыв кабеля антенны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Дефект кабеля антенны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Мощность передачи сообщения ниже нормальной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Прочие проблемы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Нормальное функционирование всех систем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Состояние системы и ее компонентов не указано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