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GRIB master tables version number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Experimental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implemented on 7 November 2001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implemented on 4 November 2003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implemented on 2 November 2005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implemented on 7 November 2007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implemented on 4 November 2009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implemented on 15 September 2010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implemented on 4 May 2011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implemented on 2 November 2011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implemented on 2 May 2012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implemented on 7 November 2012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implemented on 8 May 2013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implemented on 14 November 2013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implemented on 7 May 2014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implemented on 5 November 2014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implemented on 6 May 2015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implemented on 11 November 2015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implemented on 4 May 2016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implemented on 2 November 2016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implemented on 3 May 2017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implemented on 8 November 2017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implemented on 2 May 2018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 implemented on 7 November 2018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Pre-operational to be implemented by next amendment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Future versions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108: This code table is deprecated. See Common Code table C-0 instead.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