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5: long-wave radiation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long-wave radiation flux (surface)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long-wave radiation flux (top of atmosphere)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Long-wave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long-wave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Upward long-wave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long-wave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long-wave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long-wave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 IR albedo for diffuse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 IR albedo for direct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 IR albedo for direct radiation, geometric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 IR albedo for direct radiation, isotropic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 IR albedo for direct radiation, volumetric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