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2"/>
        </w:rPr>
        <w:t>Parameter number by product discipline and parameter category</w:t>
      </w:r>
    </w:p>
    <w:p>
      <w:pPr>
        <w:jc w:val="center"/>
      </w:pPr>
      <w:r>
        <w:rPr>
          <w:rFonts w:ascii="Arial" w:hAnsi="Arial"/>
          <w:i/>
          <w:sz w:val="18"/>
        </w:rPr>
        <w:t>Product discipline 10 - Oceanographic products, parameter category 0: waves</w:t>
      </w:r>
    </w:p>
    <w:tbl>
      <w:tblPr>
        <w:tblStyle w:val="TableGrid"/>
        <w:tblW w:type="auto" w:w="0"/>
        <w:jc w:val="center"/>
        <w:tblLook w:firstColumn="1" w:firstRow="1" w:lastColumn="0" w:lastRow="0" w:noHBand="0" w:noVBand="1" w:val="04A0"/>
      </w:tblPr>
      <w:tblGrid>
        <w:gridCol w:w="3784"/>
        <w:gridCol w:w="3784"/>
        <w:gridCol w:w="3784"/>
        <w:gridCol w:w="3784"/>
      </w:tblGrid>
      <w:tr>
        <w:tc>
          <w:tcPr>
            <w:tcW w:type="dxa" w:w="3784"/>
            <w:shd w:val="clear" w:color="auto" w:fill="D9E2F3"/>
          </w:tcPr>
          <w:p>
            <w:pPr>
              <w:jc w:val="center"/>
            </w:pPr>
            <w:r/>
            <w:r>
              <w:rPr>
                <w:rFonts w:ascii="Arial" w:hAnsi="Arial"/>
                <w:b/>
                <w:sz w:val="16"/>
              </w:rPr>
              <w:t>CodeFlag</w:t>
            </w:r>
          </w:p>
        </w:tc>
        <w:tc>
          <w:tcPr>
            <w:tcW w:type="dxa" w:w="3784"/>
            <w:shd w:val="clear" w:color="auto" w:fill="D9E2F3"/>
          </w:tcPr>
          <w:p>
            <w:pPr>
              <w:jc w:val="center"/>
            </w:pPr>
            <w:r/>
            <w:r>
              <w:rPr>
                <w:rFonts w:ascii="Arial" w:hAnsi="Arial"/>
                <w:b/>
                <w:sz w:val="16"/>
              </w:rPr>
              <w:t>Description</w:t>
            </w:r>
          </w:p>
        </w:tc>
        <w:tc>
          <w:tcPr>
            <w:tcW w:type="dxa" w:w="3784"/>
            <w:shd w:val="clear" w:color="auto" w:fill="D9E2F3"/>
          </w:tcPr>
          <w:p>
            <w:pPr>
              <w:jc w:val="center"/>
            </w:pPr>
            <w:r/>
            <w:r>
              <w:rPr>
                <w:rFonts w:ascii="Arial" w:hAnsi="Arial"/>
                <w:b/>
                <w:sz w:val="16"/>
              </w:rPr>
              <w:t>Units</w:t>
            </w:r>
          </w:p>
        </w:tc>
        <w:tc>
          <w:tcPr>
            <w:tcW w:type="dxa" w:w="3784"/>
            <w:shd w:val="clear" w:color="auto" w:fill="D9E2F3"/>
          </w:tcPr>
          <w:p>
            <w:pPr>
              <w:jc w:val="center"/>
            </w:pPr>
            <w:r/>
            <w:r>
              <w:rPr>
                <w:rFonts w:ascii="Arial" w:hAnsi="Arial"/>
                <w:b/>
                <w:sz w:val="16"/>
              </w:rPr>
              <w:t>Note</w:t>
            </w:r>
          </w:p>
        </w:tc>
      </w:tr>
      <w:tr>
        <w:tc>
          <w:tcPr>
            <w:tcW w:type="dxa" w:w="3784"/>
          </w:tcPr>
          <w:p>
            <w:r/>
            <w:r>
              <w:rPr>
                <w:rFonts w:ascii="Arial" w:hAnsi="Arial"/>
                <w:b w:val="0"/>
                <w:sz w:val="16"/>
              </w:rPr>
              <w:t>0</w:t>
            </w:r>
          </w:p>
        </w:tc>
        <w:tc>
          <w:tcPr>
            <w:tcW w:type="dxa" w:w="3784"/>
          </w:tcPr>
          <w:p>
            <w:r/>
            <w:r>
              <w:rPr>
                <w:rFonts w:ascii="Arial" w:hAnsi="Arial"/>
                <w:b w:val="0"/>
                <w:sz w:val="16"/>
              </w:rPr>
              <w:t>Wave spectra (1)</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1</w:t>
            </w:r>
          </w:p>
        </w:tc>
        <w:tc>
          <w:tcPr>
            <w:tcW w:type="dxa" w:w="3784"/>
          </w:tcPr>
          <w:p>
            <w:r/>
            <w:r>
              <w:rPr>
                <w:rFonts w:ascii="Arial" w:hAnsi="Arial"/>
                <w:b w:val="0"/>
                <w:sz w:val="16"/>
              </w:rPr>
              <w:t>Wave spectra (2)</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2</w:t>
            </w:r>
          </w:p>
        </w:tc>
        <w:tc>
          <w:tcPr>
            <w:tcW w:type="dxa" w:w="3784"/>
          </w:tcPr>
          <w:p>
            <w:r/>
            <w:r>
              <w:rPr>
                <w:rFonts w:ascii="Arial" w:hAnsi="Arial"/>
                <w:b w:val="0"/>
                <w:sz w:val="16"/>
              </w:rPr>
              <w:t>Wave spectra (3)</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3</w:t>
            </w:r>
          </w:p>
        </w:tc>
        <w:tc>
          <w:tcPr>
            <w:tcW w:type="dxa" w:w="3784"/>
          </w:tcPr>
          <w:p>
            <w:r/>
            <w:r>
              <w:rPr>
                <w:rFonts w:ascii="Arial" w:hAnsi="Arial"/>
                <w:b w:val="0"/>
                <w:sz w:val="16"/>
              </w:rPr>
              <w:t>Significant height of combined wind waves and swell</w:t>
            </w:r>
          </w:p>
        </w:tc>
        <w:tc>
          <w:tcPr>
            <w:tcW w:type="dxa" w:w="3784"/>
          </w:tcPr>
          <w:p>
            <w:r/>
            <w:r>
              <w:rPr>
                <w:rFonts w:ascii="Arial" w:hAnsi="Arial"/>
                <w:b w:val="0"/>
                <w:sz w:val="16"/>
              </w:rPr>
              <w:t>m</w:t>
            </w:r>
          </w:p>
        </w:tc>
        <w:tc>
          <w:tcPr>
            <w:tcW w:type="dxa" w:w="3784"/>
          </w:tcPr>
          <w:p>
            <w:r/>
            <w:r>
              <w:rPr>
                <w:rFonts w:ascii="Arial" w:hAnsi="Arial"/>
                <w:b w:val="0"/>
                <w:sz w:val="16"/>
              </w:rPr>
            </w:r>
          </w:p>
        </w:tc>
      </w:tr>
      <w:tr>
        <w:tc>
          <w:tcPr>
            <w:tcW w:type="dxa" w:w="3784"/>
          </w:tcPr>
          <w:p>
            <w:r/>
            <w:r>
              <w:rPr>
                <w:rFonts w:ascii="Arial" w:hAnsi="Arial"/>
                <w:b w:val="0"/>
                <w:sz w:val="16"/>
              </w:rPr>
              <w:t>4</w:t>
            </w:r>
          </w:p>
        </w:tc>
        <w:tc>
          <w:tcPr>
            <w:tcW w:type="dxa" w:w="3784"/>
          </w:tcPr>
          <w:p>
            <w:r/>
            <w:r>
              <w:rPr>
                <w:rFonts w:ascii="Arial" w:hAnsi="Arial"/>
                <w:b w:val="0"/>
                <w:sz w:val="16"/>
              </w:rPr>
              <w:t>Direction of wind waves</w:t>
            </w:r>
          </w:p>
        </w:tc>
        <w:tc>
          <w:tcPr>
            <w:tcW w:type="dxa" w:w="3784"/>
          </w:tcPr>
          <w:p>
            <w:r/>
            <w:r>
              <w:rPr>
                <w:rFonts w:ascii="Arial" w:hAnsi="Arial"/>
                <w:b w:val="0"/>
                <w:sz w:val="16"/>
              </w:rPr>
              <w:t>degree true</w:t>
            </w:r>
          </w:p>
        </w:tc>
        <w:tc>
          <w:tcPr>
            <w:tcW w:type="dxa" w:w="3784"/>
          </w:tcPr>
          <w:p>
            <w:r/>
            <w:r>
              <w:rPr>
                <w:rFonts w:ascii="Arial" w:hAnsi="Arial"/>
                <w:b w:val="0"/>
                <w:sz w:val="16"/>
              </w:rPr>
            </w:r>
          </w:p>
        </w:tc>
      </w:tr>
      <w:tr>
        <w:tc>
          <w:tcPr>
            <w:tcW w:type="dxa" w:w="3784"/>
          </w:tcPr>
          <w:p>
            <w:r/>
            <w:r>
              <w:rPr>
                <w:rFonts w:ascii="Arial" w:hAnsi="Arial"/>
                <w:b w:val="0"/>
                <w:sz w:val="16"/>
              </w:rPr>
              <w:t>5</w:t>
            </w:r>
          </w:p>
        </w:tc>
        <w:tc>
          <w:tcPr>
            <w:tcW w:type="dxa" w:w="3784"/>
          </w:tcPr>
          <w:p>
            <w:r/>
            <w:r>
              <w:rPr>
                <w:rFonts w:ascii="Arial" w:hAnsi="Arial"/>
                <w:b w:val="0"/>
                <w:sz w:val="16"/>
              </w:rPr>
              <w:t>Significant height of wind waves</w:t>
            </w:r>
          </w:p>
        </w:tc>
        <w:tc>
          <w:tcPr>
            <w:tcW w:type="dxa" w:w="3784"/>
          </w:tcPr>
          <w:p>
            <w:r/>
            <w:r>
              <w:rPr>
                <w:rFonts w:ascii="Arial" w:hAnsi="Arial"/>
                <w:b w:val="0"/>
                <w:sz w:val="16"/>
              </w:rPr>
              <w:t>m</w:t>
            </w:r>
          </w:p>
        </w:tc>
        <w:tc>
          <w:tcPr>
            <w:tcW w:type="dxa" w:w="3784"/>
          </w:tcPr>
          <w:p>
            <w:r/>
            <w:r>
              <w:rPr>
                <w:rFonts w:ascii="Arial" w:hAnsi="Arial"/>
                <w:b w:val="0"/>
                <w:sz w:val="16"/>
              </w:rPr>
            </w:r>
          </w:p>
        </w:tc>
      </w:tr>
      <w:tr>
        <w:tc>
          <w:tcPr>
            <w:tcW w:type="dxa" w:w="3784"/>
          </w:tcPr>
          <w:p>
            <w:r/>
            <w:r>
              <w:rPr>
                <w:rFonts w:ascii="Arial" w:hAnsi="Arial"/>
                <w:b w:val="0"/>
                <w:sz w:val="16"/>
              </w:rPr>
              <w:t>6</w:t>
            </w:r>
          </w:p>
        </w:tc>
        <w:tc>
          <w:tcPr>
            <w:tcW w:type="dxa" w:w="3784"/>
          </w:tcPr>
          <w:p>
            <w:r/>
            <w:r>
              <w:rPr>
                <w:rFonts w:ascii="Arial" w:hAnsi="Arial"/>
                <w:b w:val="0"/>
                <w:sz w:val="16"/>
              </w:rPr>
              <w:t>Mean period of wind waves</w:t>
            </w:r>
          </w:p>
        </w:tc>
        <w:tc>
          <w:tcPr>
            <w:tcW w:type="dxa" w:w="3784"/>
          </w:tcPr>
          <w:p>
            <w:r/>
            <w:r>
              <w:rPr>
                <w:rFonts w:ascii="Arial" w:hAnsi="Arial"/>
                <w:b w:val="0"/>
                <w:sz w:val="16"/>
              </w:rPr>
              <w:t>s</w:t>
            </w:r>
          </w:p>
        </w:tc>
        <w:tc>
          <w:tcPr>
            <w:tcW w:type="dxa" w:w="3784"/>
          </w:tcPr>
          <w:p>
            <w:r/>
            <w:r>
              <w:rPr>
                <w:rFonts w:ascii="Arial" w:hAnsi="Arial"/>
                <w:b w:val="0"/>
                <w:sz w:val="16"/>
              </w:rPr>
            </w:r>
          </w:p>
        </w:tc>
      </w:tr>
      <w:tr>
        <w:tc>
          <w:tcPr>
            <w:tcW w:type="dxa" w:w="3784"/>
          </w:tcPr>
          <w:p>
            <w:r/>
            <w:r>
              <w:rPr>
                <w:rFonts w:ascii="Arial" w:hAnsi="Arial"/>
                <w:b w:val="0"/>
                <w:sz w:val="16"/>
              </w:rPr>
              <w:t>7</w:t>
            </w:r>
          </w:p>
        </w:tc>
        <w:tc>
          <w:tcPr>
            <w:tcW w:type="dxa" w:w="3784"/>
          </w:tcPr>
          <w:p>
            <w:r/>
            <w:r>
              <w:rPr>
                <w:rFonts w:ascii="Arial" w:hAnsi="Arial"/>
                <w:b w:val="0"/>
                <w:sz w:val="16"/>
              </w:rPr>
              <w:t>Direction of swell waves</w:t>
            </w:r>
          </w:p>
        </w:tc>
        <w:tc>
          <w:tcPr>
            <w:tcW w:type="dxa" w:w="3784"/>
          </w:tcPr>
          <w:p>
            <w:r/>
            <w:r>
              <w:rPr>
                <w:rFonts w:ascii="Arial" w:hAnsi="Arial"/>
                <w:b w:val="0"/>
                <w:sz w:val="16"/>
              </w:rPr>
              <w:t>degree true</w:t>
            </w:r>
          </w:p>
        </w:tc>
        <w:tc>
          <w:tcPr>
            <w:tcW w:type="dxa" w:w="3784"/>
          </w:tcPr>
          <w:p>
            <w:r/>
            <w:r>
              <w:rPr>
                <w:rFonts w:ascii="Arial" w:hAnsi="Arial"/>
                <w:b w:val="0"/>
                <w:sz w:val="16"/>
              </w:rPr>
            </w:r>
          </w:p>
        </w:tc>
      </w:tr>
      <w:tr>
        <w:tc>
          <w:tcPr>
            <w:tcW w:type="dxa" w:w="3784"/>
          </w:tcPr>
          <w:p>
            <w:r/>
            <w:r>
              <w:rPr>
                <w:rFonts w:ascii="Arial" w:hAnsi="Arial"/>
                <w:b w:val="0"/>
                <w:sz w:val="16"/>
              </w:rPr>
              <w:t>8</w:t>
            </w:r>
          </w:p>
        </w:tc>
        <w:tc>
          <w:tcPr>
            <w:tcW w:type="dxa" w:w="3784"/>
          </w:tcPr>
          <w:p>
            <w:r/>
            <w:r>
              <w:rPr>
                <w:rFonts w:ascii="Arial" w:hAnsi="Arial"/>
                <w:b w:val="0"/>
                <w:sz w:val="16"/>
              </w:rPr>
              <w:t>Significant height of swell waves</w:t>
            </w:r>
          </w:p>
        </w:tc>
        <w:tc>
          <w:tcPr>
            <w:tcW w:type="dxa" w:w="3784"/>
          </w:tcPr>
          <w:p>
            <w:r/>
            <w:r>
              <w:rPr>
                <w:rFonts w:ascii="Arial" w:hAnsi="Arial"/>
                <w:b w:val="0"/>
                <w:sz w:val="16"/>
              </w:rPr>
              <w:t>m</w:t>
            </w:r>
          </w:p>
        </w:tc>
        <w:tc>
          <w:tcPr>
            <w:tcW w:type="dxa" w:w="3784"/>
          </w:tcPr>
          <w:p>
            <w:r/>
            <w:r>
              <w:rPr>
                <w:rFonts w:ascii="Arial" w:hAnsi="Arial"/>
                <w:b w:val="0"/>
                <w:sz w:val="16"/>
              </w:rPr>
            </w:r>
          </w:p>
        </w:tc>
      </w:tr>
      <w:tr>
        <w:tc>
          <w:tcPr>
            <w:tcW w:type="dxa" w:w="3784"/>
          </w:tcPr>
          <w:p>
            <w:r/>
            <w:r>
              <w:rPr>
                <w:rFonts w:ascii="Arial" w:hAnsi="Arial"/>
                <w:b w:val="0"/>
                <w:sz w:val="16"/>
              </w:rPr>
              <w:t>9</w:t>
            </w:r>
          </w:p>
        </w:tc>
        <w:tc>
          <w:tcPr>
            <w:tcW w:type="dxa" w:w="3784"/>
          </w:tcPr>
          <w:p>
            <w:r/>
            <w:r>
              <w:rPr>
                <w:rFonts w:ascii="Arial" w:hAnsi="Arial"/>
                <w:b w:val="0"/>
                <w:sz w:val="16"/>
              </w:rPr>
              <w:t>Mean period of swell waves</w:t>
            </w:r>
          </w:p>
        </w:tc>
        <w:tc>
          <w:tcPr>
            <w:tcW w:type="dxa" w:w="3784"/>
          </w:tcPr>
          <w:p>
            <w:r/>
            <w:r>
              <w:rPr>
                <w:rFonts w:ascii="Arial" w:hAnsi="Arial"/>
                <w:b w:val="0"/>
                <w:sz w:val="16"/>
              </w:rPr>
              <w:t>s</w:t>
            </w:r>
          </w:p>
        </w:tc>
        <w:tc>
          <w:tcPr>
            <w:tcW w:type="dxa" w:w="3784"/>
          </w:tcPr>
          <w:p>
            <w:r/>
            <w:r>
              <w:rPr>
                <w:rFonts w:ascii="Arial" w:hAnsi="Arial"/>
                <w:b w:val="0"/>
                <w:sz w:val="16"/>
              </w:rPr>
            </w:r>
          </w:p>
        </w:tc>
      </w:tr>
      <w:tr>
        <w:tc>
          <w:tcPr>
            <w:tcW w:type="dxa" w:w="3784"/>
          </w:tcPr>
          <w:p>
            <w:r/>
            <w:r>
              <w:rPr>
                <w:rFonts w:ascii="Arial" w:hAnsi="Arial"/>
                <w:b w:val="0"/>
                <w:sz w:val="16"/>
              </w:rPr>
              <w:t>10</w:t>
            </w:r>
          </w:p>
        </w:tc>
        <w:tc>
          <w:tcPr>
            <w:tcW w:type="dxa" w:w="3784"/>
          </w:tcPr>
          <w:p>
            <w:r/>
            <w:r>
              <w:rPr>
                <w:rFonts w:ascii="Arial" w:hAnsi="Arial"/>
                <w:b w:val="0"/>
                <w:sz w:val="16"/>
              </w:rPr>
              <w:t>Primary wave direction</w:t>
            </w:r>
          </w:p>
        </w:tc>
        <w:tc>
          <w:tcPr>
            <w:tcW w:type="dxa" w:w="3784"/>
          </w:tcPr>
          <w:p>
            <w:r/>
            <w:r>
              <w:rPr>
                <w:rFonts w:ascii="Arial" w:hAnsi="Arial"/>
                <w:b w:val="0"/>
                <w:sz w:val="16"/>
              </w:rPr>
              <w:t>degree true</w:t>
            </w:r>
          </w:p>
        </w:tc>
        <w:tc>
          <w:tcPr>
            <w:tcW w:type="dxa" w:w="3784"/>
          </w:tcPr>
          <w:p>
            <w:r/>
            <w:r>
              <w:rPr>
                <w:rFonts w:ascii="Arial" w:hAnsi="Arial"/>
                <w:b w:val="0"/>
                <w:sz w:val="16"/>
              </w:rPr>
            </w:r>
          </w:p>
        </w:tc>
      </w:tr>
      <w:tr>
        <w:tc>
          <w:tcPr>
            <w:tcW w:type="dxa" w:w="3784"/>
          </w:tcPr>
          <w:p>
            <w:r/>
            <w:r>
              <w:rPr>
                <w:rFonts w:ascii="Arial" w:hAnsi="Arial"/>
                <w:b w:val="0"/>
                <w:sz w:val="16"/>
              </w:rPr>
              <w:t>11</w:t>
            </w:r>
          </w:p>
        </w:tc>
        <w:tc>
          <w:tcPr>
            <w:tcW w:type="dxa" w:w="3784"/>
          </w:tcPr>
          <w:p>
            <w:r/>
            <w:r>
              <w:rPr>
                <w:rFonts w:ascii="Arial" w:hAnsi="Arial"/>
                <w:b w:val="0"/>
                <w:sz w:val="16"/>
              </w:rPr>
              <w:t>Primary wave mean period</w:t>
            </w:r>
          </w:p>
        </w:tc>
        <w:tc>
          <w:tcPr>
            <w:tcW w:type="dxa" w:w="3784"/>
          </w:tcPr>
          <w:p>
            <w:r/>
            <w:r>
              <w:rPr>
                <w:rFonts w:ascii="Arial" w:hAnsi="Arial"/>
                <w:b w:val="0"/>
                <w:sz w:val="16"/>
              </w:rPr>
              <w:t>s</w:t>
            </w:r>
          </w:p>
        </w:tc>
        <w:tc>
          <w:tcPr>
            <w:tcW w:type="dxa" w:w="3784"/>
          </w:tcPr>
          <w:p>
            <w:r/>
            <w:r>
              <w:rPr>
                <w:rFonts w:ascii="Arial" w:hAnsi="Arial"/>
                <w:b w:val="0"/>
                <w:sz w:val="16"/>
              </w:rPr>
            </w:r>
          </w:p>
        </w:tc>
      </w:tr>
      <w:tr>
        <w:tc>
          <w:tcPr>
            <w:tcW w:type="dxa" w:w="3784"/>
          </w:tcPr>
          <w:p>
            <w:r/>
            <w:r>
              <w:rPr>
                <w:rFonts w:ascii="Arial" w:hAnsi="Arial"/>
                <w:b w:val="0"/>
                <w:sz w:val="16"/>
              </w:rPr>
              <w:t>12</w:t>
            </w:r>
          </w:p>
        </w:tc>
        <w:tc>
          <w:tcPr>
            <w:tcW w:type="dxa" w:w="3784"/>
          </w:tcPr>
          <w:p>
            <w:r/>
            <w:r>
              <w:rPr>
                <w:rFonts w:ascii="Arial" w:hAnsi="Arial"/>
                <w:b w:val="0"/>
                <w:sz w:val="16"/>
              </w:rPr>
              <w:t>Secondary wave direction</w:t>
            </w:r>
          </w:p>
        </w:tc>
        <w:tc>
          <w:tcPr>
            <w:tcW w:type="dxa" w:w="3784"/>
          </w:tcPr>
          <w:p>
            <w:r/>
            <w:r>
              <w:rPr>
                <w:rFonts w:ascii="Arial" w:hAnsi="Arial"/>
                <w:b w:val="0"/>
                <w:sz w:val="16"/>
              </w:rPr>
              <w:t>degree true</w:t>
            </w:r>
          </w:p>
        </w:tc>
        <w:tc>
          <w:tcPr>
            <w:tcW w:type="dxa" w:w="3784"/>
          </w:tcPr>
          <w:p>
            <w:r/>
            <w:r>
              <w:rPr>
                <w:rFonts w:ascii="Arial" w:hAnsi="Arial"/>
                <w:b w:val="0"/>
                <w:sz w:val="16"/>
              </w:rPr>
            </w:r>
          </w:p>
        </w:tc>
      </w:tr>
      <w:tr>
        <w:tc>
          <w:tcPr>
            <w:tcW w:type="dxa" w:w="3784"/>
          </w:tcPr>
          <w:p>
            <w:r/>
            <w:r>
              <w:rPr>
                <w:rFonts w:ascii="Arial" w:hAnsi="Arial"/>
                <w:b w:val="0"/>
                <w:sz w:val="16"/>
              </w:rPr>
              <w:t>13</w:t>
            </w:r>
          </w:p>
        </w:tc>
        <w:tc>
          <w:tcPr>
            <w:tcW w:type="dxa" w:w="3784"/>
          </w:tcPr>
          <w:p>
            <w:r/>
            <w:r>
              <w:rPr>
                <w:rFonts w:ascii="Arial" w:hAnsi="Arial"/>
                <w:b w:val="0"/>
                <w:sz w:val="16"/>
              </w:rPr>
              <w:t>Secondary wave mean period</w:t>
            </w:r>
          </w:p>
        </w:tc>
        <w:tc>
          <w:tcPr>
            <w:tcW w:type="dxa" w:w="3784"/>
          </w:tcPr>
          <w:p>
            <w:r/>
            <w:r>
              <w:rPr>
                <w:rFonts w:ascii="Arial" w:hAnsi="Arial"/>
                <w:b w:val="0"/>
                <w:sz w:val="16"/>
              </w:rPr>
              <w:t>s</w:t>
            </w:r>
          </w:p>
        </w:tc>
        <w:tc>
          <w:tcPr>
            <w:tcW w:type="dxa" w:w="3784"/>
          </w:tcPr>
          <w:p>
            <w:r/>
            <w:r>
              <w:rPr>
                <w:rFonts w:ascii="Arial" w:hAnsi="Arial"/>
                <w:b w:val="0"/>
                <w:sz w:val="16"/>
              </w:rPr>
            </w:r>
          </w:p>
        </w:tc>
      </w:tr>
      <w:tr>
        <w:tc>
          <w:tcPr>
            <w:tcW w:type="dxa" w:w="3784"/>
          </w:tcPr>
          <w:p>
            <w:r/>
            <w:r>
              <w:rPr>
                <w:rFonts w:ascii="Arial" w:hAnsi="Arial"/>
                <w:b w:val="0"/>
                <w:sz w:val="16"/>
              </w:rPr>
              <w:t>14</w:t>
            </w:r>
          </w:p>
        </w:tc>
        <w:tc>
          <w:tcPr>
            <w:tcW w:type="dxa" w:w="3784"/>
          </w:tcPr>
          <w:p>
            <w:r/>
            <w:r>
              <w:rPr>
                <w:rFonts w:ascii="Arial" w:hAnsi="Arial"/>
                <w:b w:val="0"/>
                <w:sz w:val="16"/>
              </w:rPr>
              <w:t>Mean direction of combined wind waves and swell</w:t>
            </w:r>
          </w:p>
        </w:tc>
        <w:tc>
          <w:tcPr>
            <w:tcW w:type="dxa" w:w="3784"/>
          </w:tcPr>
          <w:p>
            <w:r/>
            <w:r>
              <w:rPr>
                <w:rFonts w:ascii="Arial" w:hAnsi="Arial"/>
                <w:b w:val="0"/>
                <w:sz w:val="16"/>
              </w:rPr>
              <w:t>degree true</w:t>
            </w:r>
          </w:p>
        </w:tc>
        <w:tc>
          <w:tcPr>
            <w:tcW w:type="dxa" w:w="3784"/>
          </w:tcPr>
          <w:p>
            <w:r/>
            <w:r>
              <w:rPr>
                <w:rFonts w:ascii="Arial" w:hAnsi="Arial"/>
                <w:b w:val="0"/>
                <w:sz w:val="16"/>
              </w:rPr>
            </w:r>
          </w:p>
        </w:tc>
      </w:tr>
      <w:tr>
        <w:tc>
          <w:tcPr>
            <w:tcW w:type="dxa" w:w="3784"/>
          </w:tcPr>
          <w:p>
            <w:r/>
            <w:r>
              <w:rPr>
                <w:rFonts w:ascii="Arial" w:hAnsi="Arial"/>
                <w:b w:val="0"/>
                <w:sz w:val="16"/>
              </w:rPr>
              <w:t>15</w:t>
            </w:r>
          </w:p>
        </w:tc>
        <w:tc>
          <w:tcPr>
            <w:tcW w:type="dxa" w:w="3784"/>
          </w:tcPr>
          <w:p>
            <w:r/>
            <w:r>
              <w:rPr>
                <w:rFonts w:ascii="Arial" w:hAnsi="Arial"/>
                <w:b w:val="0"/>
                <w:sz w:val="16"/>
              </w:rPr>
              <w:t>Mean period of combined wind waves and swell</w:t>
            </w:r>
          </w:p>
        </w:tc>
        <w:tc>
          <w:tcPr>
            <w:tcW w:type="dxa" w:w="3784"/>
          </w:tcPr>
          <w:p>
            <w:r/>
            <w:r>
              <w:rPr>
                <w:rFonts w:ascii="Arial" w:hAnsi="Arial"/>
                <w:b w:val="0"/>
                <w:sz w:val="16"/>
              </w:rPr>
              <w:t>s</w:t>
            </w:r>
          </w:p>
        </w:tc>
        <w:tc>
          <w:tcPr>
            <w:tcW w:type="dxa" w:w="3784"/>
          </w:tcPr>
          <w:p>
            <w:r/>
            <w:r>
              <w:rPr>
                <w:rFonts w:ascii="Arial" w:hAnsi="Arial"/>
                <w:b w:val="0"/>
                <w:sz w:val="16"/>
              </w:rPr>
            </w:r>
          </w:p>
        </w:tc>
      </w:tr>
      <w:tr>
        <w:tc>
          <w:tcPr>
            <w:tcW w:type="dxa" w:w="3784"/>
          </w:tcPr>
          <w:p>
            <w:r/>
            <w:r>
              <w:rPr>
                <w:rFonts w:ascii="Arial" w:hAnsi="Arial"/>
                <w:b w:val="0"/>
                <w:sz w:val="16"/>
              </w:rPr>
              <w:t>16</w:t>
            </w:r>
          </w:p>
        </w:tc>
        <w:tc>
          <w:tcPr>
            <w:tcW w:type="dxa" w:w="3784"/>
          </w:tcPr>
          <w:p>
            <w:r/>
            <w:r>
              <w:rPr>
                <w:rFonts w:ascii="Arial" w:hAnsi="Arial"/>
                <w:b w:val="0"/>
                <w:sz w:val="16"/>
              </w:rPr>
              <w:t>Coefficient of drag with waves</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17</w:t>
            </w:r>
          </w:p>
        </w:tc>
        <w:tc>
          <w:tcPr>
            <w:tcW w:type="dxa" w:w="3784"/>
          </w:tcPr>
          <w:p>
            <w:r/>
            <w:r>
              <w:rPr>
                <w:rFonts w:ascii="Arial" w:hAnsi="Arial"/>
                <w:b w:val="0"/>
                <w:sz w:val="16"/>
              </w:rPr>
              <w:t>Friction velocity</w:t>
            </w:r>
          </w:p>
        </w:tc>
        <w:tc>
          <w:tcPr>
            <w:tcW w:type="dxa" w:w="3784"/>
          </w:tcPr>
          <w:p>
            <w:r/>
            <w:r>
              <w:rPr>
                <w:rFonts w:ascii="Arial" w:hAnsi="Arial"/>
                <w:b w:val="0"/>
                <w:sz w:val="16"/>
              </w:rPr>
              <w:t>m/s</w:t>
            </w:r>
          </w:p>
        </w:tc>
        <w:tc>
          <w:tcPr>
            <w:tcW w:type="dxa" w:w="3784"/>
          </w:tcPr>
          <w:p>
            <w:r/>
            <w:r>
              <w:rPr>
                <w:rFonts w:ascii="Arial" w:hAnsi="Arial"/>
                <w:b w:val="0"/>
                <w:sz w:val="16"/>
              </w:rPr>
            </w:r>
          </w:p>
        </w:tc>
      </w:tr>
      <w:tr>
        <w:tc>
          <w:tcPr>
            <w:tcW w:type="dxa" w:w="3784"/>
          </w:tcPr>
          <w:p>
            <w:r/>
            <w:r>
              <w:rPr>
                <w:rFonts w:ascii="Arial" w:hAnsi="Arial"/>
                <w:b w:val="0"/>
                <w:sz w:val="16"/>
              </w:rPr>
              <w:t>18</w:t>
            </w:r>
          </w:p>
        </w:tc>
        <w:tc>
          <w:tcPr>
            <w:tcW w:type="dxa" w:w="3784"/>
          </w:tcPr>
          <w:p>
            <w:r/>
            <w:r>
              <w:rPr>
                <w:rFonts w:ascii="Arial" w:hAnsi="Arial"/>
                <w:b w:val="0"/>
                <w:sz w:val="16"/>
              </w:rPr>
              <w:t>Wave stress</w:t>
            </w:r>
          </w:p>
        </w:tc>
        <w:tc>
          <w:tcPr>
            <w:tcW w:type="dxa" w:w="3784"/>
          </w:tcPr>
          <w:p>
            <w:r/>
            <w:r>
              <w:rPr>
                <w:rFonts w:ascii="Arial" w:hAnsi="Arial"/>
                <w:b w:val="0"/>
                <w:sz w:val="16"/>
              </w:rPr>
              <w:t>N m-2</w:t>
            </w:r>
          </w:p>
        </w:tc>
        <w:tc>
          <w:tcPr>
            <w:tcW w:type="dxa" w:w="3784"/>
          </w:tcPr>
          <w:p>
            <w:r/>
            <w:r>
              <w:rPr>
                <w:rFonts w:ascii="Arial" w:hAnsi="Arial"/>
                <w:b w:val="0"/>
                <w:sz w:val="16"/>
              </w:rPr>
            </w:r>
          </w:p>
        </w:tc>
      </w:tr>
      <w:tr>
        <w:tc>
          <w:tcPr>
            <w:tcW w:type="dxa" w:w="3784"/>
          </w:tcPr>
          <w:p>
            <w:r/>
            <w:r>
              <w:rPr>
                <w:rFonts w:ascii="Arial" w:hAnsi="Arial"/>
                <w:b w:val="0"/>
                <w:sz w:val="16"/>
              </w:rPr>
              <w:t>19</w:t>
            </w:r>
          </w:p>
        </w:tc>
        <w:tc>
          <w:tcPr>
            <w:tcW w:type="dxa" w:w="3784"/>
          </w:tcPr>
          <w:p>
            <w:r/>
            <w:r>
              <w:rPr>
                <w:rFonts w:ascii="Arial" w:hAnsi="Arial"/>
                <w:b w:val="0"/>
                <w:sz w:val="16"/>
              </w:rPr>
              <w:t>Normalized wave stress</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20</w:t>
            </w:r>
          </w:p>
        </w:tc>
        <w:tc>
          <w:tcPr>
            <w:tcW w:type="dxa" w:w="3784"/>
          </w:tcPr>
          <w:p>
            <w:r/>
            <w:r>
              <w:rPr>
                <w:rFonts w:ascii="Arial" w:hAnsi="Arial"/>
                <w:b w:val="0"/>
                <w:sz w:val="16"/>
              </w:rPr>
              <w:t>Mean square slope of waves</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21</w:t>
            </w:r>
          </w:p>
        </w:tc>
        <w:tc>
          <w:tcPr>
            <w:tcW w:type="dxa" w:w="3784"/>
          </w:tcPr>
          <w:p>
            <w:r/>
            <w:r>
              <w:rPr>
                <w:rFonts w:ascii="Arial" w:hAnsi="Arial"/>
                <w:b w:val="0"/>
                <w:sz w:val="16"/>
              </w:rPr>
              <w:t>u-component surface Stokes drift</w:t>
            </w:r>
          </w:p>
        </w:tc>
        <w:tc>
          <w:tcPr>
            <w:tcW w:type="dxa" w:w="3784"/>
          </w:tcPr>
          <w:p>
            <w:r/>
            <w:r>
              <w:rPr>
                <w:rFonts w:ascii="Arial" w:hAnsi="Arial"/>
                <w:b w:val="0"/>
                <w:sz w:val="16"/>
              </w:rPr>
              <w:t>m/s</w:t>
            </w:r>
          </w:p>
        </w:tc>
        <w:tc>
          <w:tcPr>
            <w:tcW w:type="dxa" w:w="3784"/>
          </w:tcPr>
          <w:p>
            <w:r/>
            <w:r>
              <w:rPr>
                <w:rFonts w:ascii="Arial" w:hAnsi="Arial"/>
                <w:b w:val="0"/>
                <w:sz w:val="16"/>
              </w:rPr>
            </w:r>
          </w:p>
        </w:tc>
      </w:tr>
      <w:tr>
        <w:tc>
          <w:tcPr>
            <w:tcW w:type="dxa" w:w="3784"/>
          </w:tcPr>
          <w:p>
            <w:r/>
            <w:r>
              <w:rPr>
                <w:rFonts w:ascii="Arial" w:hAnsi="Arial"/>
                <w:b w:val="0"/>
                <w:sz w:val="16"/>
              </w:rPr>
              <w:t>22</w:t>
            </w:r>
          </w:p>
        </w:tc>
        <w:tc>
          <w:tcPr>
            <w:tcW w:type="dxa" w:w="3784"/>
          </w:tcPr>
          <w:p>
            <w:r/>
            <w:r>
              <w:rPr>
                <w:rFonts w:ascii="Arial" w:hAnsi="Arial"/>
                <w:b w:val="0"/>
                <w:sz w:val="16"/>
              </w:rPr>
              <w:t>v-component surface Stokes drift</w:t>
            </w:r>
          </w:p>
        </w:tc>
        <w:tc>
          <w:tcPr>
            <w:tcW w:type="dxa" w:w="3784"/>
          </w:tcPr>
          <w:p>
            <w:r/>
            <w:r>
              <w:rPr>
                <w:rFonts w:ascii="Arial" w:hAnsi="Arial"/>
                <w:b w:val="0"/>
                <w:sz w:val="16"/>
              </w:rPr>
              <w:t>m/s</w:t>
            </w:r>
          </w:p>
        </w:tc>
        <w:tc>
          <w:tcPr>
            <w:tcW w:type="dxa" w:w="3784"/>
          </w:tcPr>
          <w:p>
            <w:r/>
            <w:r>
              <w:rPr>
                <w:rFonts w:ascii="Arial" w:hAnsi="Arial"/>
                <w:b w:val="0"/>
                <w:sz w:val="16"/>
              </w:rPr>
            </w:r>
          </w:p>
        </w:tc>
      </w:tr>
      <w:tr>
        <w:tc>
          <w:tcPr>
            <w:tcW w:type="dxa" w:w="3784"/>
          </w:tcPr>
          <w:p>
            <w:r/>
            <w:r>
              <w:rPr>
                <w:rFonts w:ascii="Arial" w:hAnsi="Arial"/>
                <w:b w:val="0"/>
                <w:sz w:val="16"/>
              </w:rPr>
              <w:t>23</w:t>
            </w:r>
          </w:p>
        </w:tc>
        <w:tc>
          <w:tcPr>
            <w:tcW w:type="dxa" w:w="3784"/>
          </w:tcPr>
          <w:p>
            <w:r/>
            <w:r>
              <w:rPr>
                <w:rFonts w:ascii="Arial" w:hAnsi="Arial"/>
                <w:b w:val="0"/>
                <w:sz w:val="16"/>
              </w:rPr>
              <w:t>Period of maximum individual wave height</w:t>
            </w:r>
          </w:p>
        </w:tc>
        <w:tc>
          <w:tcPr>
            <w:tcW w:type="dxa" w:w="3784"/>
          </w:tcPr>
          <w:p>
            <w:r/>
            <w:r>
              <w:rPr>
                <w:rFonts w:ascii="Arial" w:hAnsi="Arial"/>
                <w:b w:val="0"/>
                <w:sz w:val="16"/>
              </w:rPr>
              <w:t>s</w:t>
            </w:r>
          </w:p>
        </w:tc>
        <w:tc>
          <w:tcPr>
            <w:tcW w:type="dxa" w:w="3784"/>
          </w:tcPr>
          <w:p>
            <w:r/>
            <w:r>
              <w:rPr>
                <w:rFonts w:ascii="Arial" w:hAnsi="Arial"/>
                <w:b w:val="0"/>
                <w:sz w:val="16"/>
              </w:rPr>
            </w:r>
          </w:p>
        </w:tc>
      </w:tr>
      <w:tr>
        <w:tc>
          <w:tcPr>
            <w:tcW w:type="dxa" w:w="3784"/>
          </w:tcPr>
          <w:p>
            <w:r/>
            <w:r>
              <w:rPr>
                <w:rFonts w:ascii="Arial" w:hAnsi="Arial"/>
                <w:b w:val="0"/>
                <w:sz w:val="16"/>
              </w:rPr>
              <w:t>24</w:t>
            </w:r>
          </w:p>
        </w:tc>
        <w:tc>
          <w:tcPr>
            <w:tcW w:type="dxa" w:w="3784"/>
          </w:tcPr>
          <w:p>
            <w:r/>
            <w:r>
              <w:rPr>
                <w:rFonts w:ascii="Arial" w:hAnsi="Arial"/>
                <w:b w:val="0"/>
                <w:sz w:val="16"/>
              </w:rPr>
              <w:t>Maximum individual wave height</w:t>
            </w:r>
          </w:p>
        </w:tc>
        <w:tc>
          <w:tcPr>
            <w:tcW w:type="dxa" w:w="3784"/>
          </w:tcPr>
          <w:p>
            <w:r/>
            <w:r>
              <w:rPr>
                <w:rFonts w:ascii="Arial" w:hAnsi="Arial"/>
                <w:b w:val="0"/>
                <w:sz w:val="16"/>
              </w:rPr>
              <w:t>m</w:t>
            </w:r>
          </w:p>
        </w:tc>
        <w:tc>
          <w:tcPr>
            <w:tcW w:type="dxa" w:w="3784"/>
          </w:tcPr>
          <w:p>
            <w:r/>
            <w:r>
              <w:rPr>
                <w:rFonts w:ascii="Arial" w:hAnsi="Arial"/>
                <w:b w:val="0"/>
                <w:sz w:val="16"/>
              </w:rPr>
            </w:r>
          </w:p>
        </w:tc>
      </w:tr>
      <w:tr>
        <w:tc>
          <w:tcPr>
            <w:tcW w:type="dxa" w:w="3784"/>
          </w:tcPr>
          <w:p>
            <w:r/>
            <w:r>
              <w:rPr>
                <w:rFonts w:ascii="Arial" w:hAnsi="Arial"/>
                <w:b w:val="0"/>
                <w:sz w:val="16"/>
              </w:rPr>
              <w:t>25</w:t>
            </w:r>
          </w:p>
        </w:tc>
        <w:tc>
          <w:tcPr>
            <w:tcW w:type="dxa" w:w="3784"/>
          </w:tcPr>
          <w:p>
            <w:r/>
            <w:r>
              <w:rPr>
                <w:rFonts w:ascii="Arial" w:hAnsi="Arial"/>
                <w:b w:val="0"/>
                <w:sz w:val="16"/>
              </w:rPr>
              <w:t>Inverse mean wave frequency</w:t>
            </w:r>
          </w:p>
        </w:tc>
        <w:tc>
          <w:tcPr>
            <w:tcW w:type="dxa" w:w="3784"/>
          </w:tcPr>
          <w:p>
            <w:r/>
            <w:r>
              <w:rPr>
                <w:rFonts w:ascii="Arial" w:hAnsi="Arial"/>
                <w:b w:val="0"/>
                <w:sz w:val="16"/>
              </w:rPr>
              <w:t>s</w:t>
            </w:r>
          </w:p>
        </w:tc>
        <w:tc>
          <w:tcPr>
            <w:tcW w:type="dxa" w:w="3784"/>
          </w:tcPr>
          <w:p>
            <w:r/>
            <w:r>
              <w:rPr>
                <w:rFonts w:ascii="Arial" w:hAnsi="Arial"/>
                <w:b w:val="0"/>
                <w:sz w:val="16"/>
              </w:rPr>
            </w:r>
          </w:p>
        </w:tc>
      </w:tr>
      <w:tr>
        <w:tc>
          <w:tcPr>
            <w:tcW w:type="dxa" w:w="3784"/>
          </w:tcPr>
          <w:p>
            <w:r/>
            <w:r>
              <w:rPr>
                <w:rFonts w:ascii="Arial" w:hAnsi="Arial"/>
                <w:b w:val="0"/>
                <w:sz w:val="16"/>
              </w:rPr>
              <w:t>26</w:t>
            </w:r>
          </w:p>
        </w:tc>
        <w:tc>
          <w:tcPr>
            <w:tcW w:type="dxa" w:w="3784"/>
          </w:tcPr>
          <w:p>
            <w:r/>
            <w:r>
              <w:rPr>
                <w:rFonts w:ascii="Arial" w:hAnsi="Arial"/>
                <w:b w:val="0"/>
                <w:sz w:val="16"/>
              </w:rPr>
              <w:t>Inverse mean frequency of wind waves</w:t>
            </w:r>
          </w:p>
        </w:tc>
        <w:tc>
          <w:tcPr>
            <w:tcW w:type="dxa" w:w="3784"/>
          </w:tcPr>
          <w:p>
            <w:r/>
            <w:r>
              <w:rPr>
                <w:rFonts w:ascii="Arial" w:hAnsi="Arial"/>
                <w:b w:val="0"/>
                <w:sz w:val="16"/>
              </w:rPr>
              <w:t>s</w:t>
            </w:r>
          </w:p>
        </w:tc>
        <w:tc>
          <w:tcPr>
            <w:tcW w:type="dxa" w:w="3784"/>
          </w:tcPr>
          <w:p>
            <w:r/>
            <w:r>
              <w:rPr>
                <w:rFonts w:ascii="Arial" w:hAnsi="Arial"/>
                <w:b w:val="0"/>
                <w:sz w:val="16"/>
              </w:rPr>
            </w:r>
          </w:p>
        </w:tc>
      </w:tr>
      <w:tr>
        <w:tc>
          <w:tcPr>
            <w:tcW w:type="dxa" w:w="3784"/>
          </w:tcPr>
          <w:p>
            <w:r/>
            <w:r>
              <w:rPr>
                <w:rFonts w:ascii="Arial" w:hAnsi="Arial"/>
                <w:b w:val="0"/>
                <w:sz w:val="16"/>
              </w:rPr>
              <w:t>27</w:t>
            </w:r>
          </w:p>
        </w:tc>
        <w:tc>
          <w:tcPr>
            <w:tcW w:type="dxa" w:w="3784"/>
          </w:tcPr>
          <w:p>
            <w:r/>
            <w:r>
              <w:rPr>
                <w:rFonts w:ascii="Arial" w:hAnsi="Arial"/>
                <w:b w:val="0"/>
                <w:sz w:val="16"/>
              </w:rPr>
              <w:t>Inverse mean frequency of total swell</w:t>
            </w:r>
          </w:p>
        </w:tc>
        <w:tc>
          <w:tcPr>
            <w:tcW w:type="dxa" w:w="3784"/>
          </w:tcPr>
          <w:p>
            <w:r/>
            <w:r>
              <w:rPr>
                <w:rFonts w:ascii="Arial" w:hAnsi="Arial"/>
                <w:b w:val="0"/>
                <w:sz w:val="16"/>
              </w:rPr>
              <w:t>s</w:t>
            </w:r>
          </w:p>
        </w:tc>
        <w:tc>
          <w:tcPr>
            <w:tcW w:type="dxa" w:w="3784"/>
          </w:tcPr>
          <w:p>
            <w:r/>
            <w:r>
              <w:rPr>
                <w:rFonts w:ascii="Arial" w:hAnsi="Arial"/>
                <w:b w:val="0"/>
                <w:sz w:val="16"/>
              </w:rPr>
            </w:r>
          </w:p>
        </w:tc>
      </w:tr>
      <w:tr>
        <w:tc>
          <w:tcPr>
            <w:tcW w:type="dxa" w:w="3784"/>
          </w:tcPr>
          <w:p>
            <w:r/>
            <w:r>
              <w:rPr>
                <w:rFonts w:ascii="Arial" w:hAnsi="Arial"/>
                <w:b w:val="0"/>
                <w:sz w:val="16"/>
              </w:rPr>
              <w:t>28</w:t>
            </w:r>
          </w:p>
        </w:tc>
        <w:tc>
          <w:tcPr>
            <w:tcW w:type="dxa" w:w="3784"/>
          </w:tcPr>
          <w:p>
            <w:r/>
            <w:r>
              <w:rPr>
                <w:rFonts w:ascii="Arial" w:hAnsi="Arial"/>
                <w:b w:val="0"/>
                <w:sz w:val="16"/>
              </w:rPr>
              <w:t>Mean zero-crossing wave period</w:t>
            </w:r>
          </w:p>
        </w:tc>
        <w:tc>
          <w:tcPr>
            <w:tcW w:type="dxa" w:w="3784"/>
          </w:tcPr>
          <w:p>
            <w:r/>
            <w:r>
              <w:rPr>
                <w:rFonts w:ascii="Arial" w:hAnsi="Arial"/>
                <w:b w:val="0"/>
                <w:sz w:val="16"/>
              </w:rPr>
              <w:t>s</w:t>
            </w:r>
          </w:p>
        </w:tc>
        <w:tc>
          <w:tcPr>
            <w:tcW w:type="dxa" w:w="3784"/>
          </w:tcPr>
          <w:p>
            <w:r/>
            <w:r>
              <w:rPr>
                <w:rFonts w:ascii="Arial" w:hAnsi="Arial"/>
                <w:b w:val="0"/>
                <w:sz w:val="16"/>
              </w:rPr>
            </w:r>
          </w:p>
        </w:tc>
      </w:tr>
      <w:tr>
        <w:tc>
          <w:tcPr>
            <w:tcW w:type="dxa" w:w="3784"/>
          </w:tcPr>
          <w:p>
            <w:r/>
            <w:r>
              <w:rPr>
                <w:rFonts w:ascii="Arial" w:hAnsi="Arial"/>
                <w:b w:val="0"/>
                <w:sz w:val="16"/>
              </w:rPr>
              <w:t>29</w:t>
            </w:r>
          </w:p>
        </w:tc>
        <w:tc>
          <w:tcPr>
            <w:tcW w:type="dxa" w:w="3784"/>
          </w:tcPr>
          <w:p>
            <w:r/>
            <w:r>
              <w:rPr>
                <w:rFonts w:ascii="Arial" w:hAnsi="Arial"/>
                <w:b w:val="0"/>
                <w:sz w:val="16"/>
              </w:rPr>
              <w:t>Mean zero-crossing period of wind waves</w:t>
            </w:r>
          </w:p>
        </w:tc>
        <w:tc>
          <w:tcPr>
            <w:tcW w:type="dxa" w:w="3784"/>
          </w:tcPr>
          <w:p>
            <w:r/>
            <w:r>
              <w:rPr>
                <w:rFonts w:ascii="Arial" w:hAnsi="Arial"/>
                <w:b w:val="0"/>
                <w:sz w:val="16"/>
              </w:rPr>
              <w:t>s</w:t>
            </w:r>
          </w:p>
        </w:tc>
        <w:tc>
          <w:tcPr>
            <w:tcW w:type="dxa" w:w="3784"/>
          </w:tcPr>
          <w:p>
            <w:r/>
            <w:r>
              <w:rPr>
                <w:rFonts w:ascii="Arial" w:hAnsi="Arial"/>
                <w:b w:val="0"/>
                <w:sz w:val="16"/>
              </w:rPr>
            </w:r>
          </w:p>
        </w:tc>
      </w:tr>
      <w:tr>
        <w:tc>
          <w:tcPr>
            <w:tcW w:type="dxa" w:w="3784"/>
          </w:tcPr>
          <w:p>
            <w:r/>
            <w:r>
              <w:rPr>
                <w:rFonts w:ascii="Arial" w:hAnsi="Arial"/>
                <w:b w:val="0"/>
                <w:sz w:val="16"/>
              </w:rPr>
              <w:t>30</w:t>
            </w:r>
          </w:p>
        </w:tc>
        <w:tc>
          <w:tcPr>
            <w:tcW w:type="dxa" w:w="3784"/>
          </w:tcPr>
          <w:p>
            <w:r/>
            <w:r>
              <w:rPr>
                <w:rFonts w:ascii="Arial" w:hAnsi="Arial"/>
                <w:b w:val="0"/>
                <w:sz w:val="16"/>
              </w:rPr>
              <w:t>Mean zero-crossing period of total swell</w:t>
            </w:r>
          </w:p>
        </w:tc>
        <w:tc>
          <w:tcPr>
            <w:tcW w:type="dxa" w:w="3784"/>
          </w:tcPr>
          <w:p>
            <w:r/>
            <w:r>
              <w:rPr>
                <w:rFonts w:ascii="Arial" w:hAnsi="Arial"/>
                <w:b w:val="0"/>
                <w:sz w:val="16"/>
              </w:rPr>
              <w:t>s</w:t>
            </w:r>
          </w:p>
        </w:tc>
        <w:tc>
          <w:tcPr>
            <w:tcW w:type="dxa" w:w="3784"/>
          </w:tcPr>
          <w:p>
            <w:r/>
            <w:r>
              <w:rPr>
                <w:rFonts w:ascii="Arial" w:hAnsi="Arial"/>
                <w:b w:val="0"/>
                <w:sz w:val="16"/>
              </w:rPr>
            </w:r>
          </w:p>
        </w:tc>
      </w:tr>
      <w:tr>
        <w:tc>
          <w:tcPr>
            <w:tcW w:type="dxa" w:w="3784"/>
          </w:tcPr>
          <w:p>
            <w:r/>
            <w:r>
              <w:rPr>
                <w:rFonts w:ascii="Arial" w:hAnsi="Arial"/>
                <w:b w:val="0"/>
                <w:sz w:val="16"/>
              </w:rPr>
              <w:t>31</w:t>
            </w:r>
          </w:p>
        </w:tc>
        <w:tc>
          <w:tcPr>
            <w:tcW w:type="dxa" w:w="3784"/>
          </w:tcPr>
          <w:p>
            <w:r/>
            <w:r>
              <w:rPr>
                <w:rFonts w:ascii="Arial" w:hAnsi="Arial"/>
                <w:b w:val="0"/>
                <w:sz w:val="16"/>
              </w:rPr>
              <w:t>Wave directional width</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32</w:t>
            </w:r>
          </w:p>
        </w:tc>
        <w:tc>
          <w:tcPr>
            <w:tcW w:type="dxa" w:w="3784"/>
          </w:tcPr>
          <w:p>
            <w:r/>
            <w:r>
              <w:rPr>
                <w:rFonts w:ascii="Arial" w:hAnsi="Arial"/>
                <w:b w:val="0"/>
                <w:sz w:val="16"/>
              </w:rPr>
              <w:t>Directional width of wind waves</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33</w:t>
            </w:r>
          </w:p>
        </w:tc>
        <w:tc>
          <w:tcPr>
            <w:tcW w:type="dxa" w:w="3784"/>
          </w:tcPr>
          <w:p>
            <w:r/>
            <w:r>
              <w:rPr>
                <w:rFonts w:ascii="Arial" w:hAnsi="Arial"/>
                <w:b w:val="0"/>
                <w:sz w:val="16"/>
              </w:rPr>
              <w:t>Directional width of total swell</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34</w:t>
            </w:r>
          </w:p>
        </w:tc>
        <w:tc>
          <w:tcPr>
            <w:tcW w:type="dxa" w:w="3784"/>
          </w:tcPr>
          <w:p>
            <w:r/>
            <w:r>
              <w:rPr>
                <w:rFonts w:ascii="Arial" w:hAnsi="Arial"/>
                <w:b w:val="0"/>
                <w:sz w:val="16"/>
              </w:rPr>
              <w:t>Peak wave period</w:t>
            </w:r>
          </w:p>
        </w:tc>
        <w:tc>
          <w:tcPr>
            <w:tcW w:type="dxa" w:w="3784"/>
          </w:tcPr>
          <w:p>
            <w:r/>
            <w:r>
              <w:rPr>
                <w:rFonts w:ascii="Arial" w:hAnsi="Arial"/>
                <w:b w:val="0"/>
                <w:sz w:val="16"/>
              </w:rPr>
              <w:t>s</w:t>
            </w:r>
          </w:p>
        </w:tc>
        <w:tc>
          <w:tcPr>
            <w:tcW w:type="dxa" w:w="3784"/>
          </w:tcPr>
          <w:p>
            <w:r/>
            <w:r>
              <w:rPr>
                <w:rFonts w:ascii="Arial" w:hAnsi="Arial"/>
                <w:b w:val="0"/>
                <w:sz w:val="16"/>
              </w:rPr>
            </w:r>
          </w:p>
        </w:tc>
      </w:tr>
      <w:tr>
        <w:tc>
          <w:tcPr>
            <w:tcW w:type="dxa" w:w="3784"/>
          </w:tcPr>
          <w:p>
            <w:r/>
            <w:r>
              <w:rPr>
                <w:rFonts w:ascii="Arial" w:hAnsi="Arial"/>
                <w:b w:val="0"/>
                <w:sz w:val="16"/>
              </w:rPr>
              <w:t>35</w:t>
            </w:r>
          </w:p>
        </w:tc>
        <w:tc>
          <w:tcPr>
            <w:tcW w:type="dxa" w:w="3784"/>
          </w:tcPr>
          <w:p>
            <w:r/>
            <w:r>
              <w:rPr>
                <w:rFonts w:ascii="Arial" w:hAnsi="Arial"/>
                <w:b w:val="0"/>
                <w:sz w:val="16"/>
              </w:rPr>
              <w:t>Peak period of wind waves</w:t>
            </w:r>
          </w:p>
        </w:tc>
        <w:tc>
          <w:tcPr>
            <w:tcW w:type="dxa" w:w="3784"/>
          </w:tcPr>
          <w:p>
            <w:r/>
            <w:r>
              <w:rPr>
                <w:rFonts w:ascii="Arial" w:hAnsi="Arial"/>
                <w:b w:val="0"/>
                <w:sz w:val="16"/>
              </w:rPr>
              <w:t>s</w:t>
            </w:r>
          </w:p>
        </w:tc>
        <w:tc>
          <w:tcPr>
            <w:tcW w:type="dxa" w:w="3784"/>
          </w:tcPr>
          <w:p>
            <w:r/>
            <w:r>
              <w:rPr>
                <w:rFonts w:ascii="Arial" w:hAnsi="Arial"/>
                <w:b w:val="0"/>
                <w:sz w:val="16"/>
              </w:rPr>
            </w:r>
          </w:p>
        </w:tc>
      </w:tr>
      <w:tr>
        <w:tc>
          <w:tcPr>
            <w:tcW w:type="dxa" w:w="3784"/>
          </w:tcPr>
          <w:p>
            <w:r/>
            <w:r>
              <w:rPr>
                <w:rFonts w:ascii="Arial" w:hAnsi="Arial"/>
                <w:b w:val="0"/>
                <w:sz w:val="16"/>
              </w:rPr>
              <w:t>36</w:t>
            </w:r>
          </w:p>
        </w:tc>
        <w:tc>
          <w:tcPr>
            <w:tcW w:type="dxa" w:w="3784"/>
          </w:tcPr>
          <w:p>
            <w:r/>
            <w:r>
              <w:rPr>
                <w:rFonts w:ascii="Arial" w:hAnsi="Arial"/>
                <w:b w:val="0"/>
                <w:sz w:val="16"/>
              </w:rPr>
              <w:t>Peak period of total swell</w:t>
            </w:r>
          </w:p>
        </w:tc>
        <w:tc>
          <w:tcPr>
            <w:tcW w:type="dxa" w:w="3784"/>
          </w:tcPr>
          <w:p>
            <w:r/>
            <w:r>
              <w:rPr>
                <w:rFonts w:ascii="Arial" w:hAnsi="Arial"/>
                <w:b w:val="0"/>
                <w:sz w:val="16"/>
              </w:rPr>
              <w:t>s</w:t>
            </w:r>
          </w:p>
        </w:tc>
        <w:tc>
          <w:tcPr>
            <w:tcW w:type="dxa" w:w="3784"/>
          </w:tcPr>
          <w:p>
            <w:r/>
            <w:r>
              <w:rPr>
                <w:rFonts w:ascii="Arial" w:hAnsi="Arial"/>
                <w:b w:val="0"/>
                <w:sz w:val="16"/>
              </w:rPr>
            </w:r>
          </w:p>
        </w:tc>
      </w:tr>
      <w:tr>
        <w:tc>
          <w:tcPr>
            <w:tcW w:type="dxa" w:w="3784"/>
          </w:tcPr>
          <w:p>
            <w:r/>
            <w:r>
              <w:rPr>
                <w:rFonts w:ascii="Arial" w:hAnsi="Arial"/>
                <w:b w:val="0"/>
                <w:sz w:val="16"/>
              </w:rPr>
              <w:t>37</w:t>
            </w:r>
          </w:p>
        </w:tc>
        <w:tc>
          <w:tcPr>
            <w:tcW w:type="dxa" w:w="3784"/>
          </w:tcPr>
          <w:p>
            <w:r/>
            <w:r>
              <w:rPr>
                <w:rFonts w:ascii="Arial" w:hAnsi="Arial"/>
                <w:b w:val="0"/>
                <w:sz w:val="16"/>
              </w:rPr>
              <w:t>Altimeter wave height</w:t>
            </w:r>
          </w:p>
        </w:tc>
        <w:tc>
          <w:tcPr>
            <w:tcW w:type="dxa" w:w="3784"/>
          </w:tcPr>
          <w:p>
            <w:r/>
            <w:r>
              <w:rPr>
                <w:rFonts w:ascii="Arial" w:hAnsi="Arial"/>
                <w:b w:val="0"/>
                <w:sz w:val="16"/>
              </w:rPr>
              <w:t>m</w:t>
            </w:r>
          </w:p>
        </w:tc>
        <w:tc>
          <w:tcPr>
            <w:tcW w:type="dxa" w:w="3784"/>
          </w:tcPr>
          <w:p>
            <w:r/>
            <w:r>
              <w:rPr>
                <w:rFonts w:ascii="Arial" w:hAnsi="Arial"/>
                <w:b w:val="0"/>
                <w:sz w:val="16"/>
              </w:rPr>
            </w:r>
          </w:p>
        </w:tc>
      </w:tr>
      <w:tr>
        <w:tc>
          <w:tcPr>
            <w:tcW w:type="dxa" w:w="3784"/>
          </w:tcPr>
          <w:p>
            <w:r/>
            <w:r>
              <w:rPr>
                <w:rFonts w:ascii="Arial" w:hAnsi="Arial"/>
                <w:b w:val="0"/>
                <w:sz w:val="16"/>
              </w:rPr>
              <w:t>38</w:t>
            </w:r>
          </w:p>
        </w:tc>
        <w:tc>
          <w:tcPr>
            <w:tcW w:type="dxa" w:w="3784"/>
          </w:tcPr>
          <w:p>
            <w:r/>
            <w:r>
              <w:rPr>
                <w:rFonts w:ascii="Arial" w:hAnsi="Arial"/>
                <w:b w:val="0"/>
                <w:sz w:val="16"/>
              </w:rPr>
              <w:t>Altimeter corrected wave height</w:t>
            </w:r>
          </w:p>
        </w:tc>
        <w:tc>
          <w:tcPr>
            <w:tcW w:type="dxa" w:w="3784"/>
          </w:tcPr>
          <w:p>
            <w:r/>
            <w:r>
              <w:rPr>
                <w:rFonts w:ascii="Arial" w:hAnsi="Arial"/>
                <w:b w:val="0"/>
                <w:sz w:val="16"/>
              </w:rPr>
              <w:t>m</w:t>
            </w:r>
          </w:p>
        </w:tc>
        <w:tc>
          <w:tcPr>
            <w:tcW w:type="dxa" w:w="3784"/>
          </w:tcPr>
          <w:p>
            <w:r/>
            <w:r>
              <w:rPr>
                <w:rFonts w:ascii="Arial" w:hAnsi="Arial"/>
                <w:b w:val="0"/>
                <w:sz w:val="16"/>
              </w:rPr>
            </w:r>
          </w:p>
        </w:tc>
      </w:tr>
      <w:tr>
        <w:tc>
          <w:tcPr>
            <w:tcW w:type="dxa" w:w="3784"/>
          </w:tcPr>
          <w:p>
            <w:r/>
            <w:r>
              <w:rPr>
                <w:rFonts w:ascii="Arial" w:hAnsi="Arial"/>
                <w:b w:val="0"/>
                <w:sz w:val="16"/>
              </w:rPr>
              <w:t>39</w:t>
            </w:r>
          </w:p>
        </w:tc>
        <w:tc>
          <w:tcPr>
            <w:tcW w:type="dxa" w:w="3784"/>
          </w:tcPr>
          <w:p>
            <w:r/>
            <w:r>
              <w:rPr>
                <w:rFonts w:ascii="Arial" w:hAnsi="Arial"/>
                <w:b w:val="0"/>
                <w:sz w:val="16"/>
              </w:rPr>
              <w:t>Altimeter range relative correction</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40</w:t>
            </w:r>
          </w:p>
        </w:tc>
        <w:tc>
          <w:tcPr>
            <w:tcW w:type="dxa" w:w="3784"/>
          </w:tcPr>
          <w:p>
            <w:r/>
            <w:r>
              <w:rPr>
                <w:rFonts w:ascii="Arial" w:hAnsi="Arial"/>
                <w:b w:val="0"/>
                <w:sz w:val="16"/>
              </w:rPr>
              <w:t>10-metre neutral wind speed over waves</w:t>
            </w:r>
          </w:p>
        </w:tc>
        <w:tc>
          <w:tcPr>
            <w:tcW w:type="dxa" w:w="3784"/>
          </w:tcPr>
          <w:p>
            <w:r/>
            <w:r>
              <w:rPr>
                <w:rFonts w:ascii="Arial" w:hAnsi="Arial"/>
                <w:b w:val="0"/>
                <w:sz w:val="16"/>
              </w:rPr>
              <w:t>m/s</w:t>
            </w:r>
          </w:p>
        </w:tc>
        <w:tc>
          <w:tcPr>
            <w:tcW w:type="dxa" w:w="3784"/>
          </w:tcPr>
          <w:p>
            <w:r/>
            <w:r>
              <w:rPr>
                <w:rFonts w:ascii="Arial" w:hAnsi="Arial"/>
                <w:b w:val="0"/>
                <w:sz w:val="16"/>
              </w:rPr>
            </w:r>
          </w:p>
        </w:tc>
      </w:tr>
      <w:tr>
        <w:tc>
          <w:tcPr>
            <w:tcW w:type="dxa" w:w="3784"/>
          </w:tcPr>
          <w:p>
            <w:r/>
            <w:r>
              <w:rPr>
                <w:rFonts w:ascii="Arial" w:hAnsi="Arial"/>
                <w:b w:val="0"/>
                <w:sz w:val="16"/>
              </w:rPr>
              <w:t>41</w:t>
            </w:r>
          </w:p>
        </w:tc>
        <w:tc>
          <w:tcPr>
            <w:tcW w:type="dxa" w:w="3784"/>
          </w:tcPr>
          <w:p>
            <w:r/>
            <w:r>
              <w:rPr>
                <w:rFonts w:ascii="Arial" w:hAnsi="Arial"/>
                <w:b w:val="0"/>
                <w:sz w:val="16"/>
              </w:rPr>
              <w:t>10-metre wind direction over waves</w:t>
            </w:r>
          </w:p>
        </w:tc>
        <w:tc>
          <w:tcPr>
            <w:tcW w:type="dxa" w:w="3784"/>
          </w:tcPr>
          <w:p>
            <w:r/>
            <w:r>
              <w:rPr>
                <w:rFonts w:ascii="Arial" w:hAnsi="Arial"/>
                <w:b w:val="0"/>
                <w:sz w:val="16"/>
              </w:rPr>
              <w:t>deg</w:t>
            </w:r>
          </w:p>
        </w:tc>
        <w:tc>
          <w:tcPr>
            <w:tcW w:type="dxa" w:w="3784"/>
          </w:tcPr>
          <w:p>
            <w:r/>
            <w:r>
              <w:rPr>
                <w:rFonts w:ascii="Arial" w:hAnsi="Arial"/>
                <w:b w:val="0"/>
                <w:sz w:val="16"/>
              </w:rPr>
            </w:r>
          </w:p>
        </w:tc>
      </w:tr>
      <w:tr>
        <w:tc>
          <w:tcPr>
            <w:tcW w:type="dxa" w:w="3784"/>
          </w:tcPr>
          <w:p>
            <w:r/>
            <w:r>
              <w:rPr>
                <w:rFonts w:ascii="Arial" w:hAnsi="Arial"/>
                <w:b w:val="0"/>
                <w:sz w:val="16"/>
              </w:rPr>
              <w:t>42</w:t>
            </w:r>
          </w:p>
        </w:tc>
        <w:tc>
          <w:tcPr>
            <w:tcW w:type="dxa" w:w="3784"/>
          </w:tcPr>
          <w:p>
            <w:r/>
            <w:r>
              <w:rPr>
                <w:rFonts w:ascii="Arial" w:hAnsi="Arial"/>
                <w:b w:val="0"/>
                <w:sz w:val="16"/>
              </w:rPr>
              <w:t>Wave energy spectrum</w:t>
            </w:r>
          </w:p>
        </w:tc>
        <w:tc>
          <w:tcPr>
            <w:tcW w:type="dxa" w:w="3784"/>
          </w:tcPr>
          <w:p>
            <w:r/>
            <w:r>
              <w:rPr>
                <w:rFonts w:ascii="Arial" w:hAnsi="Arial"/>
                <w:b w:val="0"/>
                <w:sz w:val="16"/>
              </w:rPr>
              <w:t>m2 s rad-1</w:t>
            </w:r>
          </w:p>
        </w:tc>
        <w:tc>
          <w:tcPr>
            <w:tcW w:type="dxa" w:w="3784"/>
          </w:tcPr>
          <w:p>
            <w:r/>
            <w:r>
              <w:rPr>
                <w:rFonts w:ascii="Arial" w:hAnsi="Arial"/>
                <w:b w:val="0"/>
                <w:sz w:val="16"/>
              </w:rPr>
            </w:r>
          </w:p>
        </w:tc>
      </w:tr>
      <w:tr>
        <w:tc>
          <w:tcPr>
            <w:tcW w:type="dxa" w:w="3784"/>
          </w:tcPr>
          <w:p>
            <w:r/>
            <w:r>
              <w:rPr>
                <w:rFonts w:ascii="Arial" w:hAnsi="Arial"/>
                <w:b w:val="0"/>
                <w:sz w:val="16"/>
              </w:rPr>
              <w:t>43</w:t>
            </w:r>
          </w:p>
        </w:tc>
        <w:tc>
          <w:tcPr>
            <w:tcW w:type="dxa" w:w="3784"/>
          </w:tcPr>
          <w:p>
            <w:r/>
            <w:r>
              <w:rPr>
                <w:rFonts w:ascii="Arial" w:hAnsi="Arial"/>
                <w:b w:val="0"/>
                <w:sz w:val="16"/>
              </w:rPr>
              <w:t>Kurtosis of the sea-surface elevation due to waves</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44</w:t>
            </w:r>
          </w:p>
        </w:tc>
        <w:tc>
          <w:tcPr>
            <w:tcW w:type="dxa" w:w="3784"/>
          </w:tcPr>
          <w:p>
            <w:r/>
            <w:r>
              <w:rPr>
                <w:rFonts w:ascii="Arial" w:hAnsi="Arial"/>
                <w:b w:val="0"/>
                <w:sz w:val="16"/>
              </w:rPr>
              <w:t>Benjamin-Feir index</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45</w:t>
            </w:r>
          </w:p>
        </w:tc>
        <w:tc>
          <w:tcPr>
            <w:tcW w:type="dxa" w:w="3784"/>
          </w:tcPr>
          <w:p>
            <w:r/>
            <w:r>
              <w:rPr>
                <w:rFonts w:ascii="Arial" w:hAnsi="Arial"/>
                <w:b w:val="0"/>
                <w:sz w:val="16"/>
              </w:rPr>
              <w:t>Spectral peakedness factor</w:t>
            </w:r>
          </w:p>
        </w:tc>
        <w:tc>
          <w:tcPr>
            <w:tcW w:type="dxa" w:w="3784"/>
          </w:tcPr>
          <w:p>
            <w:r/>
            <w:r>
              <w:rPr>
                <w:rFonts w:ascii="Arial" w:hAnsi="Arial"/>
                <w:b w:val="0"/>
                <w:sz w:val="16"/>
              </w:rPr>
              <w:t>/s</w:t>
            </w:r>
          </w:p>
        </w:tc>
        <w:tc>
          <w:tcPr>
            <w:tcW w:type="dxa" w:w="3784"/>
          </w:tcPr>
          <w:p>
            <w:r/>
            <w:r>
              <w:rPr>
                <w:rFonts w:ascii="Arial" w:hAnsi="Arial"/>
                <w:b w:val="0"/>
                <w:sz w:val="16"/>
              </w:rPr>
            </w:r>
          </w:p>
        </w:tc>
      </w:tr>
      <w:tr>
        <w:tc>
          <w:tcPr>
            <w:tcW w:type="dxa" w:w="3784"/>
          </w:tcPr>
          <w:p>
            <w:r/>
            <w:r>
              <w:rPr>
                <w:rFonts w:ascii="Arial" w:hAnsi="Arial"/>
                <w:b w:val="0"/>
                <w:sz w:val="16"/>
              </w:rPr>
              <w:t>46</w:t>
            </w:r>
          </w:p>
        </w:tc>
        <w:tc>
          <w:tcPr>
            <w:tcW w:type="dxa" w:w="3784"/>
          </w:tcPr>
          <w:p>
            <w:r/>
            <w:r>
              <w:rPr>
                <w:rFonts w:ascii="Arial" w:hAnsi="Arial"/>
                <w:b w:val="0"/>
                <w:sz w:val="16"/>
              </w:rPr>
              <w:t>Peak wave direction</w:t>
            </w:r>
          </w:p>
        </w:tc>
        <w:tc>
          <w:tcPr>
            <w:tcW w:type="dxa" w:w="3784"/>
          </w:tcPr>
          <w:p>
            <w:r/>
            <w:r>
              <w:rPr>
                <w:rFonts w:ascii="Arial" w:hAnsi="Arial"/>
                <w:b w:val="0"/>
                <w:sz w:val="16"/>
              </w:rPr>
              <w:t>deg</w:t>
            </w:r>
          </w:p>
        </w:tc>
        <w:tc>
          <w:tcPr>
            <w:tcW w:type="dxa" w:w="3784"/>
          </w:tcPr>
          <w:p>
            <w:r/>
            <w:r>
              <w:rPr>
                <w:rFonts w:ascii="Arial" w:hAnsi="Arial"/>
                <w:b w:val="0"/>
                <w:sz w:val="16"/>
              </w:rPr>
            </w:r>
          </w:p>
        </w:tc>
      </w:tr>
      <w:tr>
        <w:tc>
          <w:tcPr>
            <w:tcW w:type="dxa" w:w="3784"/>
          </w:tcPr>
          <w:p>
            <w:r/>
            <w:r>
              <w:rPr>
                <w:rFonts w:ascii="Arial" w:hAnsi="Arial"/>
                <w:b w:val="0"/>
                <w:sz w:val="16"/>
              </w:rPr>
              <w:t>47</w:t>
            </w:r>
          </w:p>
        </w:tc>
        <w:tc>
          <w:tcPr>
            <w:tcW w:type="dxa" w:w="3784"/>
          </w:tcPr>
          <w:p>
            <w:r/>
            <w:r>
              <w:rPr>
                <w:rFonts w:ascii="Arial" w:hAnsi="Arial"/>
                <w:b w:val="0"/>
                <w:sz w:val="16"/>
              </w:rPr>
              <w:t>Significant wave height of first swell partition</w:t>
            </w:r>
          </w:p>
        </w:tc>
        <w:tc>
          <w:tcPr>
            <w:tcW w:type="dxa" w:w="3784"/>
          </w:tcPr>
          <w:p>
            <w:r/>
            <w:r>
              <w:rPr>
                <w:rFonts w:ascii="Arial" w:hAnsi="Arial"/>
                <w:b w:val="0"/>
                <w:sz w:val="16"/>
              </w:rPr>
              <w:t>m</w:t>
            </w:r>
          </w:p>
        </w:tc>
        <w:tc>
          <w:tcPr>
            <w:tcW w:type="dxa" w:w="3784"/>
          </w:tcPr>
          <w:p>
            <w:r/>
            <w:r>
              <w:rPr>
                <w:rFonts w:ascii="Arial" w:hAnsi="Arial"/>
                <w:b w:val="0"/>
                <w:sz w:val="16"/>
              </w:rPr>
            </w:r>
          </w:p>
        </w:tc>
      </w:tr>
      <w:tr>
        <w:tc>
          <w:tcPr>
            <w:tcW w:type="dxa" w:w="3784"/>
          </w:tcPr>
          <w:p>
            <w:r/>
            <w:r>
              <w:rPr>
                <w:rFonts w:ascii="Arial" w:hAnsi="Arial"/>
                <w:b w:val="0"/>
                <w:sz w:val="16"/>
              </w:rPr>
              <w:t>48</w:t>
            </w:r>
          </w:p>
        </w:tc>
        <w:tc>
          <w:tcPr>
            <w:tcW w:type="dxa" w:w="3784"/>
          </w:tcPr>
          <w:p>
            <w:r/>
            <w:r>
              <w:rPr>
                <w:rFonts w:ascii="Arial" w:hAnsi="Arial"/>
                <w:b w:val="0"/>
                <w:sz w:val="16"/>
              </w:rPr>
              <w:t>Significant wave height of second swell partition</w:t>
            </w:r>
          </w:p>
        </w:tc>
        <w:tc>
          <w:tcPr>
            <w:tcW w:type="dxa" w:w="3784"/>
          </w:tcPr>
          <w:p>
            <w:r/>
            <w:r>
              <w:rPr>
                <w:rFonts w:ascii="Arial" w:hAnsi="Arial"/>
                <w:b w:val="0"/>
                <w:sz w:val="16"/>
              </w:rPr>
              <w:t>m</w:t>
            </w:r>
          </w:p>
        </w:tc>
        <w:tc>
          <w:tcPr>
            <w:tcW w:type="dxa" w:w="3784"/>
          </w:tcPr>
          <w:p>
            <w:r/>
            <w:r>
              <w:rPr>
                <w:rFonts w:ascii="Arial" w:hAnsi="Arial"/>
                <w:b w:val="0"/>
                <w:sz w:val="16"/>
              </w:rPr>
            </w:r>
          </w:p>
        </w:tc>
      </w:tr>
      <w:tr>
        <w:tc>
          <w:tcPr>
            <w:tcW w:type="dxa" w:w="3784"/>
          </w:tcPr>
          <w:p>
            <w:r/>
            <w:r>
              <w:rPr>
                <w:rFonts w:ascii="Arial" w:hAnsi="Arial"/>
                <w:b w:val="0"/>
                <w:sz w:val="16"/>
              </w:rPr>
              <w:t>49</w:t>
            </w:r>
          </w:p>
        </w:tc>
        <w:tc>
          <w:tcPr>
            <w:tcW w:type="dxa" w:w="3784"/>
          </w:tcPr>
          <w:p>
            <w:r/>
            <w:r>
              <w:rPr>
                <w:rFonts w:ascii="Arial" w:hAnsi="Arial"/>
                <w:b w:val="0"/>
                <w:sz w:val="16"/>
              </w:rPr>
              <w:t>Significant wave height of third swell partition</w:t>
            </w:r>
          </w:p>
        </w:tc>
        <w:tc>
          <w:tcPr>
            <w:tcW w:type="dxa" w:w="3784"/>
          </w:tcPr>
          <w:p>
            <w:r/>
            <w:r>
              <w:rPr>
                <w:rFonts w:ascii="Arial" w:hAnsi="Arial"/>
                <w:b w:val="0"/>
                <w:sz w:val="16"/>
              </w:rPr>
              <w:t>m</w:t>
            </w:r>
          </w:p>
        </w:tc>
        <w:tc>
          <w:tcPr>
            <w:tcW w:type="dxa" w:w="3784"/>
          </w:tcPr>
          <w:p>
            <w:r/>
            <w:r>
              <w:rPr>
                <w:rFonts w:ascii="Arial" w:hAnsi="Arial"/>
                <w:b w:val="0"/>
                <w:sz w:val="16"/>
              </w:rPr>
            </w:r>
          </w:p>
        </w:tc>
      </w:tr>
      <w:tr>
        <w:tc>
          <w:tcPr>
            <w:tcW w:type="dxa" w:w="3784"/>
          </w:tcPr>
          <w:p>
            <w:r/>
            <w:r>
              <w:rPr>
                <w:rFonts w:ascii="Arial" w:hAnsi="Arial"/>
                <w:b w:val="0"/>
                <w:sz w:val="16"/>
              </w:rPr>
              <w:t>50</w:t>
            </w:r>
          </w:p>
        </w:tc>
        <w:tc>
          <w:tcPr>
            <w:tcW w:type="dxa" w:w="3784"/>
          </w:tcPr>
          <w:p>
            <w:r/>
            <w:r>
              <w:rPr>
                <w:rFonts w:ascii="Arial" w:hAnsi="Arial"/>
                <w:b w:val="0"/>
                <w:sz w:val="16"/>
              </w:rPr>
              <w:t>Mean wave period of first swell partition</w:t>
            </w:r>
          </w:p>
        </w:tc>
        <w:tc>
          <w:tcPr>
            <w:tcW w:type="dxa" w:w="3784"/>
          </w:tcPr>
          <w:p>
            <w:r/>
            <w:r>
              <w:rPr>
                <w:rFonts w:ascii="Arial" w:hAnsi="Arial"/>
                <w:b w:val="0"/>
                <w:sz w:val="16"/>
              </w:rPr>
              <w:t>s</w:t>
            </w:r>
          </w:p>
        </w:tc>
        <w:tc>
          <w:tcPr>
            <w:tcW w:type="dxa" w:w="3784"/>
          </w:tcPr>
          <w:p>
            <w:r/>
            <w:r>
              <w:rPr>
                <w:rFonts w:ascii="Arial" w:hAnsi="Arial"/>
                <w:b w:val="0"/>
                <w:sz w:val="16"/>
              </w:rPr>
            </w:r>
          </w:p>
        </w:tc>
      </w:tr>
      <w:tr>
        <w:tc>
          <w:tcPr>
            <w:tcW w:type="dxa" w:w="3784"/>
          </w:tcPr>
          <w:p>
            <w:r/>
            <w:r>
              <w:rPr>
                <w:rFonts w:ascii="Arial" w:hAnsi="Arial"/>
                <w:b w:val="0"/>
                <w:sz w:val="16"/>
              </w:rPr>
              <w:t>51</w:t>
            </w:r>
          </w:p>
        </w:tc>
        <w:tc>
          <w:tcPr>
            <w:tcW w:type="dxa" w:w="3784"/>
          </w:tcPr>
          <w:p>
            <w:r/>
            <w:r>
              <w:rPr>
                <w:rFonts w:ascii="Arial" w:hAnsi="Arial"/>
                <w:b w:val="0"/>
                <w:sz w:val="16"/>
              </w:rPr>
              <w:t>Mean wave period of second swell partition</w:t>
            </w:r>
          </w:p>
        </w:tc>
        <w:tc>
          <w:tcPr>
            <w:tcW w:type="dxa" w:w="3784"/>
          </w:tcPr>
          <w:p>
            <w:r/>
            <w:r>
              <w:rPr>
                <w:rFonts w:ascii="Arial" w:hAnsi="Arial"/>
                <w:b w:val="0"/>
                <w:sz w:val="16"/>
              </w:rPr>
              <w:t>s</w:t>
            </w:r>
          </w:p>
        </w:tc>
        <w:tc>
          <w:tcPr>
            <w:tcW w:type="dxa" w:w="3784"/>
          </w:tcPr>
          <w:p>
            <w:r/>
            <w:r>
              <w:rPr>
                <w:rFonts w:ascii="Arial" w:hAnsi="Arial"/>
                <w:b w:val="0"/>
                <w:sz w:val="16"/>
              </w:rPr>
            </w:r>
          </w:p>
        </w:tc>
      </w:tr>
      <w:tr>
        <w:tc>
          <w:tcPr>
            <w:tcW w:type="dxa" w:w="3784"/>
          </w:tcPr>
          <w:p>
            <w:r/>
            <w:r>
              <w:rPr>
                <w:rFonts w:ascii="Arial" w:hAnsi="Arial"/>
                <w:b w:val="0"/>
                <w:sz w:val="16"/>
              </w:rPr>
              <w:t>52</w:t>
            </w:r>
          </w:p>
        </w:tc>
        <w:tc>
          <w:tcPr>
            <w:tcW w:type="dxa" w:w="3784"/>
          </w:tcPr>
          <w:p>
            <w:r/>
            <w:r>
              <w:rPr>
                <w:rFonts w:ascii="Arial" w:hAnsi="Arial"/>
                <w:b w:val="0"/>
                <w:sz w:val="16"/>
              </w:rPr>
              <w:t>Mean wave period of third swell partition</w:t>
            </w:r>
          </w:p>
        </w:tc>
        <w:tc>
          <w:tcPr>
            <w:tcW w:type="dxa" w:w="3784"/>
          </w:tcPr>
          <w:p>
            <w:r/>
            <w:r>
              <w:rPr>
                <w:rFonts w:ascii="Arial" w:hAnsi="Arial"/>
                <w:b w:val="0"/>
                <w:sz w:val="16"/>
              </w:rPr>
              <w:t>s</w:t>
            </w:r>
          </w:p>
        </w:tc>
        <w:tc>
          <w:tcPr>
            <w:tcW w:type="dxa" w:w="3784"/>
          </w:tcPr>
          <w:p>
            <w:r/>
            <w:r>
              <w:rPr>
                <w:rFonts w:ascii="Arial" w:hAnsi="Arial"/>
                <w:b w:val="0"/>
                <w:sz w:val="16"/>
              </w:rPr>
            </w:r>
          </w:p>
        </w:tc>
      </w:tr>
      <w:tr>
        <w:tc>
          <w:tcPr>
            <w:tcW w:type="dxa" w:w="3784"/>
          </w:tcPr>
          <w:p>
            <w:r/>
            <w:r>
              <w:rPr>
                <w:rFonts w:ascii="Arial" w:hAnsi="Arial"/>
                <w:b w:val="0"/>
                <w:sz w:val="16"/>
              </w:rPr>
              <w:t>53</w:t>
            </w:r>
          </w:p>
        </w:tc>
        <w:tc>
          <w:tcPr>
            <w:tcW w:type="dxa" w:w="3784"/>
          </w:tcPr>
          <w:p>
            <w:r/>
            <w:r>
              <w:rPr>
                <w:rFonts w:ascii="Arial" w:hAnsi="Arial"/>
                <w:b w:val="0"/>
                <w:sz w:val="16"/>
              </w:rPr>
              <w:t>Mean wave direction of first swell partition</w:t>
            </w:r>
          </w:p>
        </w:tc>
        <w:tc>
          <w:tcPr>
            <w:tcW w:type="dxa" w:w="3784"/>
          </w:tcPr>
          <w:p>
            <w:r/>
            <w:r>
              <w:rPr>
                <w:rFonts w:ascii="Arial" w:hAnsi="Arial"/>
                <w:b w:val="0"/>
                <w:sz w:val="16"/>
              </w:rPr>
              <w:t>deg</w:t>
            </w:r>
          </w:p>
        </w:tc>
        <w:tc>
          <w:tcPr>
            <w:tcW w:type="dxa" w:w="3784"/>
          </w:tcPr>
          <w:p>
            <w:r/>
            <w:r>
              <w:rPr>
                <w:rFonts w:ascii="Arial" w:hAnsi="Arial"/>
                <w:b w:val="0"/>
                <w:sz w:val="16"/>
              </w:rPr>
            </w:r>
          </w:p>
        </w:tc>
      </w:tr>
      <w:tr>
        <w:tc>
          <w:tcPr>
            <w:tcW w:type="dxa" w:w="3784"/>
          </w:tcPr>
          <w:p>
            <w:r/>
            <w:r>
              <w:rPr>
                <w:rFonts w:ascii="Arial" w:hAnsi="Arial"/>
                <w:b w:val="0"/>
                <w:sz w:val="16"/>
              </w:rPr>
              <w:t>54</w:t>
            </w:r>
          </w:p>
        </w:tc>
        <w:tc>
          <w:tcPr>
            <w:tcW w:type="dxa" w:w="3784"/>
          </w:tcPr>
          <w:p>
            <w:r/>
            <w:r>
              <w:rPr>
                <w:rFonts w:ascii="Arial" w:hAnsi="Arial"/>
                <w:b w:val="0"/>
                <w:sz w:val="16"/>
              </w:rPr>
              <w:t>Mean wave direction of second swell partition</w:t>
            </w:r>
          </w:p>
        </w:tc>
        <w:tc>
          <w:tcPr>
            <w:tcW w:type="dxa" w:w="3784"/>
          </w:tcPr>
          <w:p>
            <w:r/>
            <w:r>
              <w:rPr>
                <w:rFonts w:ascii="Arial" w:hAnsi="Arial"/>
                <w:b w:val="0"/>
                <w:sz w:val="16"/>
              </w:rPr>
              <w:t>deg</w:t>
            </w:r>
          </w:p>
        </w:tc>
        <w:tc>
          <w:tcPr>
            <w:tcW w:type="dxa" w:w="3784"/>
          </w:tcPr>
          <w:p>
            <w:r/>
            <w:r>
              <w:rPr>
                <w:rFonts w:ascii="Arial" w:hAnsi="Arial"/>
                <w:b w:val="0"/>
                <w:sz w:val="16"/>
              </w:rPr>
            </w:r>
          </w:p>
        </w:tc>
      </w:tr>
      <w:tr>
        <w:tc>
          <w:tcPr>
            <w:tcW w:type="dxa" w:w="3784"/>
          </w:tcPr>
          <w:p>
            <w:r/>
            <w:r>
              <w:rPr>
                <w:rFonts w:ascii="Arial" w:hAnsi="Arial"/>
                <w:b w:val="0"/>
                <w:sz w:val="16"/>
              </w:rPr>
              <w:t>55</w:t>
            </w:r>
          </w:p>
        </w:tc>
        <w:tc>
          <w:tcPr>
            <w:tcW w:type="dxa" w:w="3784"/>
          </w:tcPr>
          <w:p>
            <w:r/>
            <w:r>
              <w:rPr>
                <w:rFonts w:ascii="Arial" w:hAnsi="Arial"/>
                <w:b w:val="0"/>
                <w:sz w:val="16"/>
              </w:rPr>
              <w:t>Mean wave direction of third swell partition</w:t>
            </w:r>
          </w:p>
        </w:tc>
        <w:tc>
          <w:tcPr>
            <w:tcW w:type="dxa" w:w="3784"/>
          </w:tcPr>
          <w:p>
            <w:r/>
            <w:r>
              <w:rPr>
                <w:rFonts w:ascii="Arial" w:hAnsi="Arial"/>
                <w:b w:val="0"/>
                <w:sz w:val="16"/>
              </w:rPr>
              <w:t>deg</w:t>
            </w:r>
          </w:p>
        </w:tc>
        <w:tc>
          <w:tcPr>
            <w:tcW w:type="dxa" w:w="3784"/>
          </w:tcPr>
          <w:p>
            <w:r/>
            <w:r>
              <w:rPr>
                <w:rFonts w:ascii="Arial" w:hAnsi="Arial"/>
                <w:b w:val="0"/>
                <w:sz w:val="16"/>
              </w:rPr>
            </w:r>
          </w:p>
        </w:tc>
      </w:tr>
      <w:tr>
        <w:tc>
          <w:tcPr>
            <w:tcW w:type="dxa" w:w="3784"/>
          </w:tcPr>
          <w:p>
            <w:r/>
            <w:r>
              <w:rPr>
                <w:rFonts w:ascii="Arial" w:hAnsi="Arial"/>
                <w:b w:val="0"/>
                <w:sz w:val="16"/>
              </w:rPr>
              <w:t>56</w:t>
            </w:r>
          </w:p>
        </w:tc>
        <w:tc>
          <w:tcPr>
            <w:tcW w:type="dxa" w:w="3784"/>
          </w:tcPr>
          <w:p>
            <w:r/>
            <w:r>
              <w:rPr>
                <w:rFonts w:ascii="Arial" w:hAnsi="Arial"/>
                <w:b w:val="0"/>
                <w:sz w:val="16"/>
              </w:rPr>
              <w:t>Wave directional width of first swell partition</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57</w:t>
            </w:r>
          </w:p>
        </w:tc>
        <w:tc>
          <w:tcPr>
            <w:tcW w:type="dxa" w:w="3784"/>
          </w:tcPr>
          <w:p>
            <w:r/>
            <w:r>
              <w:rPr>
                <w:rFonts w:ascii="Arial" w:hAnsi="Arial"/>
                <w:b w:val="0"/>
                <w:sz w:val="16"/>
              </w:rPr>
              <w:t>Wave directional width of second swell partition</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58</w:t>
            </w:r>
          </w:p>
        </w:tc>
        <w:tc>
          <w:tcPr>
            <w:tcW w:type="dxa" w:w="3784"/>
          </w:tcPr>
          <w:p>
            <w:r/>
            <w:r>
              <w:rPr>
                <w:rFonts w:ascii="Arial" w:hAnsi="Arial"/>
                <w:b w:val="0"/>
                <w:sz w:val="16"/>
              </w:rPr>
              <w:t>Wave directional width of third swell partition</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59</w:t>
            </w:r>
          </w:p>
        </w:tc>
        <w:tc>
          <w:tcPr>
            <w:tcW w:type="dxa" w:w="3784"/>
          </w:tcPr>
          <w:p>
            <w:r/>
            <w:r>
              <w:rPr>
                <w:rFonts w:ascii="Arial" w:hAnsi="Arial"/>
                <w:b w:val="0"/>
                <w:sz w:val="16"/>
              </w:rPr>
              <w:t>Wave frequency width of first swell partition</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60</w:t>
            </w:r>
          </w:p>
        </w:tc>
        <w:tc>
          <w:tcPr>
            <w:tcW w:type="dxa" w:w="3784"/>
          </w:tcPr>
          <w:p>
            <w:r/>
            <w:r>
              <w:rPr>
                <w:rFonts w:ascii="Arial" w:hAnsi="Arial"/>
                <w:b w:val="0"/>
                <w:sz w:val="16"/>
              </w:rPr>
              <w:t>Wave frequency width of second swell partition</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61</w:t>
            </w:r>
          </w:p>
        </w:tc>
        <w:tc>
          <w:tcPr>
            <w:tcW w:type="dxa" w:w="3784"/>
          </w:tcPr>
          <w:p>
            <w:r/>
            <w:r>
              <w:rPr>
                <w:rFonts w:ascii="Arial" w:hAnsi="Arial"/>
                <w:b w:val="0"/>
                <w:sz w:val="16"/>
              </w:rPr>
              <w:t>Wave frequency width of third swell partition</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62</w:t>
            </w:r>
          </w:p>
        </w:tc>
        <w:tc>
          <w:tcPr>
            <w:tcW w:type="dxa" w:w="3784"/>
          </w:tcPr>
          <w:p>
            <w:r/>
            <w:r>
              <w:rPr>
                <w:rFonts w:ascii="Arial" w:hAnsi="Arial"/>
                <w:b w:val="0"/>
                <w:sz w:val="16"/>
              </w:rPr>
              <w:t>Wave frequency width</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63</w:t>
            </w:r>
          </w:p>
        </w:tc>
        <w:tc>
          <w:tcPr>
            <w:tcW w:type="dxa" w:w="3784"/>
          </w:tcPr>
          <w:p>
            <w:r/>
            <w:r>
              <w:rPr>
                <w:rFonts w:ascii="Arial" w:hAnsi="Arial"/>
                <w:b w:val="0"/>
                <w:sz w:val="16"/>
              </w:rPr>
              <w:t>Frequency width of wind waves</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64</w:t>
            </w:r>
          </w:p>
        </w:tc>
        <w:tc>
          <w:tcPr>
            <w:tcW w:type="dxa" w:w="3784"/>
          </w:tcPr>
          <w:p>
            <w:r/>
            <w:r>
              <w:rPr>
                <w:rFonts w:ascii="Arial" w:hAnsi="Arial"/>
                <w:b w:val="0"/>
                <w:sz w:val="16"/>
              </w:rPr>
              <w:t>Frequency width of total swell</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65</w:t>
            </w:r>
          </w:p>
        </w:tc>
        <w:tc>
          <w:tcPr>
            <w:tcW w:type="dxa" w:w="3784"/>
          </w:tcPr>
          <w:p>
            <w:r/>
            <w:r>
              <w:rPr>
                <w:rFonts w:ascii="Arial" w:hAnsi="Arial"/>
                <w:b w:val="0"/>
                <w:sz w:val="16"/>
              </w:rPr>
              <w:t>Peak wave period of first swell partition</w:t>
            </w:r>
          </w:p>
        </w:tc>
        <w:tc>
          <w:tcPr>
            <w:tcW w:type="dxa" w:w="3784"/>
          </w:tcPr>
          <w:p>
            <w:r/>
            <w:r>
              <w:rPr>
                <w:rFonts w:ascii="Arial" w:hAnsi="Arial"/>
                <w:b w:val="0"/>
                <w:sz w:val="16"/>
              </w:rPr>
              <w:t>s</w:t>
            </w:r>
          </w:p>
        </w:tc>
        <w:tc>
          <w:tcPr>
            <w:tcW w:type="dxa" w:w="3784"/>
          </w:tcPr>
          <w:p>
            <w:r/>
            <w:r>
              <w:rPr>
                <w:rFonts w:ascii="Arial" w:hAnsi="Arial"/>
                <w:b w:val="0"/>
                <w:sz w:val="16"/>
              </w:rPr>
            </w:r>
          </w:p>
        </w:tc>
      </w:tr>
      <w:tr>
        <w:tc>
          <w:tcPr>
            <w:tcW w:type="dxa" w:w="3784"/>
          </w:tcPr>
          <w:p>
            <w:r/>
            <w:r>
              <w:rPr>
                <w:rFonts w:ascii="Arial" w:hAnsi="Arial"/>
                <w:b w:val="0"/>
                <w:sz w:val="16"/>
              </w:rPr>
              <w:t>66</w:t>
            </w:r>
          </w:p>
        </w:tc>
        <w:tc>
          <w:tcPr>
            <w:tcW w:type="dxa" w:w="3784"/>
          </w:tcPr>
          <w:p>
            <w:r/>
            <w:r>
              <w:rPr>
                <w:rFonts w:ascii="Arial" w:hAnsi="Arial"/>
                <w:b w:val="0"/>
                <w:sz w:val="16"/>
              </w:rPr>
              <w:t>Peak wave period of second swell partition</w:t>
            </w:r>
          </w:p>
        </w:tc>
        <w:tc>
          <w:tcPr>
            <w:tcW w:type="dxa" w:w="3784"/>
          </w:tcPr>
          <w:p>
            <w:r/>
            <w:r>
              <w:rPr>
                <w:rFonts w:ascii="Arial" w:hAnsi="Arial"/>
                <w:b w:val="0"/>
                <w:sz w:val="16"/>
              </w:rPr>
              <w:t>s</w:t>
            </w:r>
          </w:p>
        </w:tc>
        <w:tc>
          <w:tcPr>
            <w:tcW w:type="dxa" w:w="3784"/>
          </w:tcPr>
          <w:p>
            <w:r/>
            <w:r>
              <w:rPr>
                <w:rFonts w:ascii="Arial" w:hAnsi="Arial"/>
                <w:b w:val="0"/>
                <w:sz w:val="16"/>
              </w:rPr>
            </w:r>
          </w:p>
        </w:tc>
      </w:tr>
      <w:tr>
        <w:tc>
          <w:tcPr>
            <w:tcW w:type="dxa" w:w="3784"/>
          </w:tcPr>
          <w:p>
            <w:r/>
            <w:r>
              <w:rPr>
                <w:rFonts w:ascii="Arial" w:hAnsi="Arial"/>
                <w:b w:val="0"/>
                <w:sz w:val="16"/>
              </w:rPr>
              <w:t>67</w:t>
            </w:r>
          </w:p>
        </w:tc>
        <w:tc>
          <w:tcPr>
            <w:tcW w:type="dxa" w:w="3784"/>
          </w:tcPr>
          <w:p>
            <w:r/>
            <w:r>
              <w:rPr>
                <w:rFonts w:ascii="Arial" w:hAnsi="Arial"/>
                <w:b w:val="0"/>
                <w:sz w:val="16"/>
              </w:rPr>
              <w:t>Peak wave period of third swell partition</w:t>
            </w:r>
          </w:p>
        </w:tc>
        <w:tc>
          <w:tcPr>
            <w:tcW w:type="dxa" w:w="3784"/>
          </w:tcPr>
          <w:p>
            <w:r/>
            <w:r>
              <w:rPr>
                <w:rFonts w:ascii="Arial" w:hAnsi="Arial"/>
                <w:b w:val="0"/>
                <w:sz w:val="16"/>
              </w:rPr>
              <w:t>s</w:t>
            </w:r>
          </w:p>
        </w:tc>
        <w:tc>
          <w:tcPr>
            <w:tcW w:type="dxa" w:w="3784"/>
          </w:tcPr>
          <w:p>
            <w:r/>
            <w:r>
              <w:rPr>
                <w:rFonts w:ascii="Arial" w:hAnsi="Arial"/>
                <w:b w:val="0"/>
                <w:sz w:val="16"/>
              </w:rPr>
            </w:r>
          </w:p>
        </w:tc>
      </w:tr>
      <w:tr>
        <w:tc>
          <w:tcPr>
            <w:tcW w:type="dxa" w:w="3784"/>
          </w:tcPr>
          <w:p>
            <w:r/>
            <w:r>
              <w:rPr>
                <w:rFonts w:ascii="Arial" w:hAnsi="Arial"/>
                <w:b w:val="0"/>
                <w:sz w:val="16"/>
              </w:rPr>
              <w:t>68</w:t>
            </w:r>
          </w:p>
        </w:tc>
        <w:tc>
          <w:tcPr>
            <w:tcW w:type="dxa" w:w="3784"/>
          </w:tcPr>
          <w:p>
            <w:r/>
            <w:r>
              <w:rPr>
                <w:rFonts w:ascii="Arial" w:hAnsi="Arial"/>
                <w:b w:val="0"/>
                <w:sz w:val="16"/>
              </w:rPr>
              <w:t>Peak wave direction of first swell partition</w:t>
            </w:r>
          </w:p>
        </w:tc>
        <w:tc>
          <w:tcPr>
            <w:tcW w:type="dxa" w:w="3784"/>
          </w:tcPr>
          <w:p>
            <w:r/>
            <w:r>
              <w:rPr>
                <w:rFonts w:ascii="Arial" w:hAnsi="Arial"/>
                <w:b w:val="0"/>
                <w:sz w:val="16"/>
              </w:rPr>
              <w:t>degree true</w:t>
            </w:r>
          </w:p>
        </w:tc>
        <w:tc>
          <w:tcPr>
            <w:tcW w:type="dxa" w:w="3784"/>
          </w:tcPr>
          <w:p>
            <w:r/>
            <w:r>
              <w:rPr>
                <w:rFonts w:ascii="Arial" w:hAnsi="Arial"/>
                <w:b w:val="0"/>
                <w:sz w:val="16"/>
              </w:rPr>
            </w:r>
          </w:p>
        </w:tc>
      </w:tr>
      <w:tr>
        <w:tc>
          <w:tcPr>
            <w:tcW w:type="dxa" w:w="3784"/>
          </w:tcPr>
          <w:p>
            <w:r/>
            <w:r>
              <w:rPr>
                <w:rFonts w:ascii="Arial" w:hAnsi="Arial"/>
                <w:b w:val="0"/>
                <w:sz w:val="16"/>
              </w:rPr>
              <w:t>69</w:t>
            </w:r>
          </w:p>
        </w:tc>
        <w:tc>
          <w:tcPr>
            <w:tcW w:type="dxa" w:w="3784"/>
          </w:tcPr>
          <w:p>
            <w:r/>
            <w:r>
              <w:rPr>
                <w:rFonts w:ascii="Arial" w:hAnsi="Arial"/>
                <w:b w:val="0"/>
                <w:sz w:val="16"/>
              </w:rPr>
              <w:t>Peak wave direction of second swell partition</w:t>
            </w:r>
          </w:p>
        </w:tc>
        <w:tc>
          <w:tcPr>
            <w:tcW w:type="dxa" w:w="3784"/>
          </w:tcPr>
          <w:p>
            <w:r/>
            <w:r>
              <w:rPr>
                <w:rFonts w:ascii="Arial" w:hAnsi="Arial"/>
                <w:b w:val="0"/>
                <w:sz w:val="16"/>
              </w:rPr>
              <w:t>degree true</w:t>
            </w:r>
          </w:p>
        </w:tc>
        <w:tc>
          <w:tcPr>
            <w:tcW w:type="dxa" w:w="3784"/>
          </w:tcPr>
          <w:p>
            <w:r/>
            <w:r>
              <w:rPr>
                <w:rFonts w:ascii="Arial" w:hAnsi="Arial"/>
                <w:b w:val="0"/>
                <w:sz w:val="16"/>
              </w:rPr>
            </w:r>
          </w:p>
        </w:tc>
      </w:tr>
      <w:tr>
        <w:tc>
          <w:tcPr>
            <w:tcW w:type="dxa" w:w="3784"/>
          </w:tcPr>
          <w:p>
            <w:r/>
            <w:r>
              <w:rPr>
                <w:rFonts w:ascii="Arial" w:hAnsi="Arial"/>
                <w:b w:val="0"/>
                <w:sz w:val="16"/>
              </w:rPr>
              <w:t>70</w:t>
            </w:r>
          </w:p>
        </w:tc>
        <w:tc>
          <w:tcPr>
            <w:tcW w:type="dxa" w:w="3784"/>
          </w:tcPr>
          <w:p>
            <w:r/>
            <w:r>
              <w:rPr>
                <w:rFonts w:ascii="Arial" w:hAnsi="Arial"/>
                <w:b w:val="0"/>
                <w:sz w:val="16"/>
              </w:rPr>
              <w:t>Peak wave direction of third swell partition</w:t>
            </w:r>
          </w:p>
        </w:tc>
        <w:tc>
          <w:tcPr>
            <w:tcW w:type="dxa" w:w="3784"/>
          </w:tcPr>
          <w:p>
            <w:r/>
            <w:r>
              <w:rPr>
                <w:rFonts w:ascii="Arial" w:hAnsi="Arial"/>
                <w:b w:val="0"/>
                <w:sz w:val="16"/>
              </w:rPr>
              <w:t>degree true</w:t>
            </w:r>
          </w:p>
        </w:tc>
        <w:tc>
          <w:tcPr>
            <w:tcW w:type="dxa" w:w="3784"/>
          </w:tcPr>
          <w:p>
            <w:r/>
            <w:r>
              <w:rPr>
                <w:rFonts w:ascii="Arial" w:hAnsi="Arial"/>
                <w:b w:val="0"/>
                <w:sz w:val="16"/>
              </w:rPr>
            </w:r>
          </w:p>
        </w:tc>
      </w:tr>
      <w:tr>
        <w:tc>
          <w:tcPr>
            <w:tcW w:type="dxa" w:w="3784"/>
          </w:tcPr>
          <w:p>
            <w:r/>
            <w:r>
              <w:rPr>
                <w:rFonts w:ascii="Arial" w:hAnsi="Arial"/>
                <w:b w:val="0"/>
                <w:sz w:val="16"/>
              </w:rPr>
              <w:t>71</w:t>
            </w:r>
          </w:p>
        </w:tc>
        <w:tc>
          <w:tcPr>
            <w:tcW w:type="dxa" w:w="3784"/>
          </w:tcPr>
          <w:p>
            <w:r/>
            <w:r>
              <w:rPr>
                <w:rFonts w:ascii="Arial" w:hAnsi="Arial"/>
                <w:b w:val="0"/>
                <w:sz w:val="16"/>
              </w:rPr>
              <w:t>Peak direction of wind waves</w:t>
            </w:r>
          </w:p>
        </w:tc>
        <w:tc>
          <w:tcPr>
            <w:tcW w:type="dxa" w:w="3784"/>
          </w:tcPr>
          <w:p>
            <w:r/>
            <w:r>
              <w:rPr>
                <w:rFonts w:ascii="Arial" w:hAnsi="Arial"/>
                <w:b w:val="0"/>
                <w:sz w:val="16"/>
              </w:rPr>
              <w:t>degree true</w:t>
            </w:r>
          </w:p>
        </w:tc>
        <w:tc>
          <w:tcPr>
            <w:tcW w:type="dxa" w:w="3784"/>
          </w:tcPr>
          <w:p>
            <w:r/>
            <w:r>
              <w:rPr>
                <w:rFonts w:ascii="Arial" w:hAnsi="Arial"/>
                <w:b w:val="0"/>
                <w:sz w:val="16"/>
              </w:rPr>
            </w:r>
          </w:p>
        </w:tc>
      </w:tr>
      <w:tr>
        <w:tc>
          <w:tcPr>
            <w:tcW w:type="dxa" w:w="3784"/>
          </w:tcPr>
          <w:p>
            <w:r/>
            <w:r>
              <w:rPr>
                <w:rFonts w:ascii="Arial" w:hAnsi="Arial"/>
                <w:b w:val="0"/>
                <w:sz w:val="16"/>
              </w:rPr>
              <w:t>72</w:t>
            </w:r>
          </w:p>
        </w:tc>
        <w:tc>
          <w:tcPr>
            <w:tcW w:type="dxa" w:w="3784"/>
          </w:tcPr>
          <w:p>
            <w:r/>
            <w:r>
              <w:rPr>
                <w:rFonts w:ascii="Arial" w:hAnsi="Arial"/>
                <w:b w:val="0"/>
                <w:sz w:val="16"/>
              </w:rPr>
              <w:t>Peak direction of total swell</w:t>
            </w:r>
          </w:p>
        </w:tc>
        <w:tc>
          <w:tcPr>
            <w:tcW w:type="dxa" w:w="3784"/>
          </w:tcPr>
          <w:p>
            <w:r/>
            <w:r>
              <w:rPr>
                <w:rFonts w:ascii="Arial" w:hAnsi="Arial"/>
                <w:b w:val="0"/>
                <w:sz w:val="16"/>
              </w:rPr>
              <w:t>degree true</w:t>
            </w:r>
          </w:p>
        </w:tc>
        <w:tc>
          <w:tcPr>
            <w:tcW w:type="dxa" w:w="3784"/>
          </w:tcPr>
          <w:p>
            <w:r/>
            <w:r>
              <w:rPr>
                <w:rFonts w:ascii="Arial" w:hAnsi="Arial"/>
                <w:b w:val="0"/>
                <w:sz w:val="16"/>
              </w:rPr>
            </w:r>
          </w:p>
        </w:tc>
      </w:tr>
      <w:tr>
        <w:tc>
          <w:tcPr>
            <w:tcW w:type="dxa" w:w="3784"/>
          </w:tcPr>
          <w:p>
            <w:r/>
            <w:r>
              <w:rPr>
                <w:rFonts w:ascii="Arial" w:hAnsi="Arial"/>
                <w:b w:val="0"/>
                <w:sz w:val="16"/>
              </w:rPr>
              <w:t>73</w:t>
            </w:r>
          </w:p>
        </w:tc>
        <w:tc>
          <w:tcPr>
            <w:tcW w:type="dxa" w:w="3784"/>
          </w:tcPr>
          <w:p>
            <w:r/>
            <w:r>
              <w:rPr>
                <w:rFonts w:ascii="Arial" w:hAnsi="Arial"/>
                <w:b w:val="0"/>
                <w:sz w:val="16"/>
              </w:rPr>
              <w:t>Whitecap fraction</w:t>
            </w:r>
          </w:p>
        </w:tc>
        <w:tc>
          <w:tcPr>
            <w:tcW w:type="dxa" w:w="3784"/>
          </w:tcPr>
          <w:p>
            <w:r/>
            <w:r>
              <w:rPr>
                <w:rFonts w:ascii="Arial" w:hAnsi="Arial"/>
                <w:b w:val="0"/>
                <w:sz w:val="16"/>
              </w:rPr>
              <w:t>fraction</w:t>
            </w:r>
          </w:p>
        </w:tc>
        <w:tc>
          <w:tcPr>
            <w:tcW w:type="dxa" w:w="3784"/>
          </w:tcPr>
          <w:p>
            <w:r/>
            <w:r>
              <w:rPr>
                <w:rFonts w:ascii="Arial" w:hAnsi="Arial"/>
                <w:b w:val="0"/>
                <w:sz w:val="16"/>
              </w:rPr>
            </w:r>
          </w:p>
        </w:tc>
      </w:tr>
      <w:tr>
        <w:tc>
          <w:tcPr>
            <w:tcW w:type="dxa" w:w="3784"/>
          </w:tcPr>
          <w:p>
            <w:r/>
            <w:r>
              <w:rPr>
                <w:rFonts w:ascii="Arial" w:hAnsi="Arial"/>
                <w:b w:val="0"/>
                <w:sz w:val="16"/>
              </w:rPr>
              <w:t>74</w:t>
            </w:r>
          </w:p>
        </w:tc>
        <w:tc>
          <w:tcPr>
            <w:tcW w:type="dxa" w:w="3784"/>
          </w:tcPr>
          <w:p>
            <w:r/>
            <w:r>
              <w:rPr>
                <w:rFonts w:ascii="Arial" w:hAnsi="Arial"/>
                <w:b w:val="0"/>
                <w:sz w:val="16"/>
              </w:rPr>
              <w:t>Mean direction of total swell</w:t>
            </w:r>
          </w:p>
        </w:tc>
        <w:tc>
          <w:tcPr>
            <w:tcW w:type="dxa" w:w="3784"/>
          </w:tcPr>
          <w:p>
            <w:r/>
            <w:r>
              <w:rPr>
                <w:rFonts w:ascii="Arial" w:hAnsi="Arial"/>
                <w:b w:val="0"/>
                <w:sz w:val="16"/>
              </w:rPr>
              <w:t>degree</w:t>
            </w:r>
          </w:p>
        </w:tc>
        <w:tc>
          <w:tcPr>
            <w:tcW w:type="dxa" w:w="3784"/>
          </w:tcPr>
          <w:p>
            <w:r/>
            <w:r>
              <w:rPr>
                <w:rFonts w:ascii="Arial" w:hAnsi="Arial"/>
                <w:b w:val="0"/>
                <w:sz w:val="16"/>
              </w:rPr>
            </w:r>
          </w:p>
        </w:tc>
      </w:tr>
      <w:tr>
        <w:tc>
          <w:tcPr>
            <w:tcW w:type="dxa" w:w="3784"/>
          </w:tcPr>
          <w:p>
            <w:r/>
            <w:r>
              <w:rPr>
                <w:rFonts w:ascii="Arial" w:hAnsi="Arial"/>
                <w:b w:val="0"/>
                <w:sz w:val="16"/>
              </w:rPr>
              <w:t>75</w:t>
            </w:r>
          </w:p>
        </w:tc>
        <w:tc>
          <w:tcPr>
            <w:tcW w:type="dxa" w:w="3784"/>
          </w:tcPr>
          <w:p>
            <w:r/>
            <w:r>
              <w:rPr>
                <w:rFonts w:ascii="Arial" w:hAnsi="Arial"/>
                <w:b w:val="0"/>
                <w:sz w:val="16"/>
              </w:rPr>
              <w:t>Mean direction of wind waves</w:t>
            </w:r>
          </w:p>
        </w:tc>
        <w:tc>
          <w:tcPr>
            <w:tcW w:type="dxa" w:w="3784"/>
          </w:tcPr>
          <w:p>
            <w:r/>
            <w:r>
              <w:rPr>
                <w:rFonts w:ascii="Arial" w:hAnsi="Arial"/>
                <w:b w:val="0"/>
                <w:sz w:val="16"/>
              </w:rPr>
              <w:t>degree</w:t>
            </w:r>
          </w:p>
        </w:tc>
        <w:tc>
          <w:tcPr>
            <w:tcW w:type="dxa" w:w="3784"/>
          </w:tcPr>
          <w:p>
            <w:r/>
            <w:r>
              <w:rPr>
                <w:rFonts w:ascii="Arial" w:hAnsi="Arial"/>
                <w:b w:val="0"/>
                <w:sz w:val="16"/>
              </w:rPr>
            </w:r>
          </w:p>
        </w:tc>
      </w:tr>
      <w:tr>
        <w:tc>
          <w:tcPr>
            <w:tcW w:type="dxa" w:w="3784"/>
          </w:tcPr>
          <w:p>
            <w:r/>
            <w:r>
              <w:rPr>
                <w:rFonts w:ascii="Arial" w:hAnsi="Arial"/>
                <w:b w:val="0"/>
                <w:sz w:val="16"/>
              </w:rPr>
              <w:t>76</w:t>
            </w:r>
          </w:p>
        </w:tc>
        <w:tc>
          <w:tcPr>
            <w:tcW w:type="dxa" w:w="3784"/>
          </w:tcPr>
          <w:p>
            <w:r/>
            <w:r>
              <w:rPr>
                <w:rFonts w:ascii="Arial" w:hAnsi="Arial"/>
                <w:b w:val="0"/>
                <w:sz w:val="16"/>
              </w:rPr>
              <w:t>Charnock</w:t>
            </w:r>
          </w:p>
        </w:tc>
        <w:tc>
          <w:tcPr>
            <w:tcW w:type="dxa" w:w="3784"/>
          </w:tcPr>
          <w:p>
            <w:r/>
            <w:r>
              <w:rPr>
                <w:rFonts w:ascii="Arial" w:hAnsi="Arial"/>
                <w:b w:val="0"/>
                <w:sz w:val="16"/>
              </w:rPr>
              <w:t>Numeric</w:t>
            </w:r>
          </w:p>
        </w:tc>
        <w:tc>
          <w:tcPr>
            <w:tcW w:type="dxa" w:w="3784"/>
          </w:tcPr>
          <w:p>
            <w:r/>
            <w:r>
              <w:rPr>
                <w:rFonts w:ascii="Arial" w:hAnsi="Arial"/>
                <w:b w:val="0"/>
                <w:sz w:val="16"/>
              </w:rPr>
              <w:t>Note 133: The Charnock parameter accounts for increased aerodynamic roughness as wave heights grow due to increasing surface stress. It depends on the wind speed, wave age and other aspects of the sea state and is used to calculate how much the waves slow down the wind.</w:t>
            </w:r>
          </w:p>
        </w:tc>
      </w:tr>
      <w:tr>
        <w:tc>
          <w:tcPr>
            <w:tcW w:type="dxa" w:w="3784"/>
          </w:tcPr>
          <w:p>
            <w:r/>
            <w:r>
              <w:rPr>
                <w:rFonts w:ascii="Arial" w:hAnsi="Arial"/>
                <w:b w:val="0"/>
                <w:sz w:val="16"/>
              </w:rPr>
              <w:t>77</w:t>
            </w:r>
          </w:p>
        </w:tc>
        <w:tc>
          <w:tcPr>
            <w:tcW w:type="dxa" w:w="3784"/>
          </w:tcPr>
          <w:p>
            <w:r/>
            <w:r>
              <w:rPr>
                <w:rFonts w:ascii="Arial" w:hAnsi="Arial"/>
                <w:b w:val="0"/>
                <w:sz w:val="16"/>
              </w:rPr>
              <w:t>Wave Spectral Skewness</w:t>
            </w:r>
          </w:p>
        </w:tc>
        <w:tc>
          <w:tcPr>
            <w:tcW w:type="dxa" w:w="3784"/>
          </w:tcPr>
          <w:p>
            <w:r/>
            <w:r>
              <w:rPr>
                <w:rFonts w:ascii="Arial" w:hAnsi="Arial"/>
                <w:b w:val="0"/>
                <w:sz w:val="16"/>
              </w:rPr>
              <w:t>Numeric</w:t>
            </w:r>
          </w:p>
        </w:tc>
        <w:tc>
          <w:tcPr>
            <w:tcW w:type="dxa" w:w="3784"/>
          </w:tcPr>
          <w:p>
            <w:r/>
            <w:r>
              <w:rPr>
                <w:rFonts w:ascii="Arial" w:hAnsi="Arial"/>
                <w:b w:val="0"/>
                <w:sz w:val="16"/>
              </w:rPr>
            </w:r>
          </w:p>
        </w:tc>
      </w:tr>
      <w:tr>
        <w:tc>
          <w:tcPr>
            <w:tcW w:type="dxa" w:w="3784"/>
          </w:tcPr>
          <w:p>
            <w:r/>
            <w:r>
              <w:rPr>
                <w:rFonts w:ascii="Arial" w:hAnsi="Arial"/>
                <w:b w:val="0"/>
                <w:sz w:val="16"/>
              </w:rPr>
              <w:t>78</w:t>
            </w:r>
          </w:p>
        </w:tc>
        <w:tc>
          <w:tcPr>
            <w:tcW w:type="dxa" w:w="3784"/>
          </w:tcPr>
          <w:p>
            <w:r/>
            <w:r>
              <w:rPr>
                <w:rFonts w:ascii="Arial" w:hAnsi="Arial"/>
                <w:b w:val="0"/>
                <w:sz w:val="16"/>
              </w:rPr>
              <w:t>Wave energy flux magnitude</w:t>
            </w:r>
          </w:p>
        </w:tc>
        <w:tc>
          <w:tcPr>
            <w:tcW w:type="dxa" w:w="3784"/>
          </w:tcPr>
          <w:p>
            <w:r/>
            <w:r>
              <w:rPr>
                <w:rFonts w:ascii="Arial" w:hAnsi="Arial"/>
                <w:b w:val="0"/>
                <w:sz w:val="16"/>
              </w:rPr>
              <w:t>W m-1</w:t>
            </w:r>
          </w:p>
        </w:tc>
        <w:tc>
          <w:tcPr>
            <w:tcW w:type="dxa" w:w="3784"/>
          </w:tcPr>
          <w:p>
            <w:r/>
            <w:r>
              <w:rPr>
                <w:rFonts w:ascii="Arial" w:hAnsi="Arial"/>
                <w:b w:val="0"/>
                <w:sz w:val="16"/>
              </w:rPr>
            </w:r>
          </w:p>
        </w:tc>
      </w:tr>
      <w:tr>
        <w:tc>
          <w:tcPr>
            <w:tcW w:type="dxa" w:w="3784"/>
          </w:tcPr>
          <w:p>
            <w:r/>
            <w:r>
              <w:rPr>
                <w:rFonts w:ascii="Arial" w:hAnsi="Arial"/>
                <w:b w:val="0"/>
                <w:sz w:val="16"/>
              </w:rPr>
              <w:t>79</w:t>
            </w:r>
          </w:p>
        </w:tc>
        <w:tc>
          <w:tcPr>
            <w:tcW w:type="dxa" w:w="3784"/>
          </w:tcPr>
          <w:p>
            <w:r/>
            <w:r>
              <w:rPr>
                <w:rFonts w:ascii="Arial" w:hAnsi="Arial"/>
                <w:b w:val="0"/>
                <w:sz w:val="16"/>
              </w:rPr>
              <w:t>Wave energy flux mean direction</w:t>
            </w:r>
          </w:p>
        </w:tc>
        <w:tc>
          <w:tcPr>
            <w:tcW w:type="dxa" w:w="3784"/>
          </w:tcPr>
          <w:p>
            <w:r/>
            <w:r>
              <w:rPr>
                <w:rFonts w:ascii="Arial" w:hAnsi="Arial"/>
                <w:b w:val="0"/>
                <w:sz w:val="16"/>
              </w:rPr>
              <w:t>degree true</w:t>
            </w:r>
          </w:p>
        </w:tc>
        <w:tc>
          <w:tcPr>
            <w:tcW w:type="dxa" w:w="3784"/>
          </w:tcPr>
          <w:p>
            <w:r/>
            <w:r>
              <w:rPr>
                <w:rFonts w:ascii="Arial" w:hAnsi="Arial"/>
                <w:b w:val="0"/>
                <w:sz w:val="16"/>
              </w:rPr>
            </w:r>
          </w:p>
        </w:tc>
      </w:tr>
      <w:tr>
        <w:tc>
          <w:tcPr>
            <w:tcW w:type="dxa" w:w="3784"/>
          </w:tcPr>
          <w:p>
            <w:r/>
            <w:r>
              <w:rPr>
                <w:rFonts w:ascii="Arial" w:hAnsi="Arial"/>
                <w:b w:val="0"/>
                <w:sz w:val="16"/>
              </w:rPr>
              <w:t>80</w:t>
            </w:r>
          </w:p>
        </w:tc>
        <w:tc>
          <w:tcPr>
            <w:tcW w:type="dxa" w:w="3784"/>
          </w:tcPr>
          <w:p>
            <w:r/>
            <w:r>
              <w:rPr>
                <w:rFonts w:ascii="Arial" w:hAnsi="Arial"/>
                <w:b w:val="0"/>
                <w:sz w:val="16"/>
              </w:rPr>
              <w:t>Ratio of wave angular and frequency width</w:t>
            </w:r>
          </w:p>
        </w:tc>
        <w:tc>
          <w:tcPr>
            <w:tcW w:type="dxa" w:w="3784"/>
          </w:tcPr>
          <w:p>
            <w:r/>
            <w:r>
              <w:rPr>
                <w:rFonts w:ascii="Arial" w:hAnsi="Arial"/>
                <w:b w:val="0"/>
                <w:sz w:val="16"/>
              </w:rPr>
              <w:t>Numeric</w:t>
            </w:r>
          </w:p>
        </w:tc>
        <w:tc>
          <w:tcPr>
            <w:tcW w:type="dxa" w:w="3784"/>
          </w:tcPr>
          <w:p>
            <w:r/>
            <w:r>
              <w:rPr>
                <w:rFonts w:ascii="Arial" w:hAnsi="Arial"/>
                <w:b w:val="0"/>
                <w:sz w:val="16"/>
              </w:rPr>
            </w:r>
          </w:p>
        </w:tc>
      </w:tr>
      <w:tr>
        <w:tc>
          <w:tcPr>
            <w:tcW w:type="dxa" w:w="3784"/>
          </w:tcPr>
          <w:p>
            <w:r/>
            <w:r>
              <w:rPr>
                <w:rFonts w:ascii="Arial" w:hAnsi="Arial"/>
                <w:b w:val="0"/>
                <w:sz w:val="16"/>
              </w:rPr>
              <w:t>81</w:t>
            </w:r>
          </w:p>
        </w:tc>
        <w:tc>
          <w:tcPr>
            <w:tcW w:type="dxa" w:w="3784"/>
          </w:tcPr>
          <w:p>
            <w:r/>
            <w:r>
              <w:rPr>
                <w:rFonts w:ascii="Arial" w:hAnsi="Arial"/>
                <w:b w:val="0"/>
                <w:sz w:val="16"/>
              </w:rPr>
              <w:t>Free convective velocity over the oceans</w:t>
            </w:r>
          </w:p>
        </w:tc>
        <w:tc>
          <w:tcPr>
            <w:tcW w:type="dxa" w:w="3784"/>
          </w:tcPr>
          <w:p>
            <w:r/>
            <w:r>
              <w:rPr>
                <w:rFonts w:ascii="Arial" w:hAnsi="Arial"/>
                <w:b w:val="0"/>
                <w:sz w:val="16"/>
              </w:rPr>
              <w:t>m s-1</w:t>
            </w:r>
          </w:p>
        </w:tc>
        <w:tc>
          <w:tcPr>
            <w:tcW w:type="dxa" w:w="3784"/>
          </w:tcPr>
          <w:p>
            <w:r/>
            <w:r>
              <w:rPr>
                <w:rFonts w:ascii="Arial" w:hAnsi="Arial"/>
                <w:b w:val="0"/>
                <w:sz w:val="16"/>
              </w:rPr>
            </w:r>
          </w:p>
        </w:tc>
      </w:tr>
      <w:tr>
        <w:tc>
          <w:tcPr>
            <w:tcW w:type="dxa" w:w="3784"/>
          </w:tcPr>
          <w:p>
            <w:r/>
            <w:r>
              <w:rPr>
                <w:rFonts w:ascii="Arial" w:hAnsi="Arial"/>
                <w:b w:val="0"/>
                <w:sz w:val="16"/>
              </w:rPr>
              <w:t>82</w:t>
            </w:r>
          </w:p>
        </w:tc>
        <w:tc>
          <w:tcPr>
            <w:tcW w:type="dxa" w:w="3784"/>
          </w:tcPr>
          <w:p>
            <w:r/>
            <w:r>
              <w:rPr>
                <w:rFonts w:ascii="Arial" w:hAnsi="Arial"/>
                <w:b w:val="0"/>
                <w:sz w:val="16"/>
              </w:rPr>
              <w:t>Air density over the oceans</w:t>
            </w:r>
          </w:p>
        </w:tc>
        <w:tc>
          <w:tcPr>
            <w:tcW w:type="dxa" w:w="3784"/>
          </w:tcPr>
          <w:p>
            <w:r/>
            <w:r>
              <w:rPr>
                <w:rFonts w:ascii="Arial" w:hAnsi="Arial"/>
                <w:b w:val="0"/>
                <w:sz w:val="16"/>
              </w:rPr>
              <w:t>kg m-3</w:t>
            </w:r>
          </w:p>
        </w:tc>
        <w:tc>
          <w:tcPr>
            <w:tcW w:type="dxa" w:w="3784"/>
          </w:tcPr>
          <w:p>
            <w:r/>
            <w:r>
              <w:rPr>
                <w:rFonts w:ascii="Arial" w:hAnsi="Arial"/>
                <w:b w:val="0"/>
                <w:sz w:val="16"/>
              </w:rPr>
            </w:r>
          </w:p>
        </w:tc>
      </w:tr>
      <w:tr>
        <w:tc>
          <w:tcPr>
            <w:tcW w:type="dxa" w:w="3784"/>
          </w:tcPr>
          <w:p>
            <w:r/>
            <w:r>
              <w:rPr>
                <w:rFonts w:ascii="Arial" w:hAnsi="Arial"/>
                <w:b w:val="0"/>
                <w:sz w:val="16"/>
              </w:rPr>
              <w:t>83</w:t>
            </w:r>
          </w:p>
        </w:tc>
        <w:tc>
          <w:tcPr>
            <w:tcW w:type="dxa" w:w="3784"/>
          </w:tcPr>
          <w:p>
            <w:r/>
            <w:r>
              <w:rPr>
                <w:rFonts w:ascii="Arial" w:hAnsi="Arial"/>
                <w:b w:val="0"/>
                <w:sz w:val="16"/>
              </w:rPr>
              <w:t>Normalized energy flux into waves</w:t>
            </w:r>
          </w:p>
        </w:tc>
        <w:tc>
          <w:tcPr>
            <w:tcW w:type="dxa" w:w="3784"/>
          </w:tcPr>
          <w:p>
            <w:r/>
            <w:r>
              <w:rPr>
                <w:rFonts w:ascii="Arial" w:hAnsi="Arial"/>
                <w:b w:val="0"/>
                <w:sz w:val="16"/>
              </w:rPr>
              <w:t>Numeric</w:t>
            </w:r>
          </w:p>
        </w:tc>
        <w:tc>
          <w:tcPr>
            <w:tcW w:type="dxa" w:w="3784"/>
          </w:tcPr>
          <w:p>
            <w:r/>
            <w:r>
              <w:rPr>
                <w:rFonts w:ascii="Arial" w:hAnsi="Arial"/>
                <w:b w:val="0"/>
                <w:sz w:val="16"/>
              </w:rPr>
              <w:t>Note 134: Parameters are normalized by being divided by the product of air density and the square of the friction velocity.</w:t>
            </w:r>
          </w:p>
        </w:tc>
      </w:tr>
      <w:tr>
        <w:tc>
          <w:tcPr>
            <w:tcW w:type="dxa" w:w="3784"/>
          </w:tcPr>
          <w:p>
            <w:r/>
            <w:r>
              <w:rPr>
                <w:rFonts w:ascii="Arial" w:hAnsi="Arial"/>
                <w:b w:val="0"/>
                <w:sz w:val="16"/>
              </w:rPr>
              <w:t>84</w:t>
            </w:r>
          </w:p>
        </w:tc>
        <w:tc>
          <w:tcPr>
            <w:tcW w:type="dxa" w:w="3784"/>
          </w:tcPr>
          <w:p>
            <w:r/>
            <w:r>
              <w:rPr>
                <w:rFonts w:ascii="Arial" w:hAnsi="Arial"/>
                <w:b w:val="0"/>
                <w:sz w:val="16"/>
              </w:rPr>
              <w:t>Normalized stress into ocean</w:t>
            </w:r>
          </w:p>
        </w:tc>
        <w:tc>
          <w:tcPr>
            <w:tcW w:type="dxa" w:w="3784"/>
          </w:tcPr>
          <w:p>
            <w:r/>
            <w:r>
              <w:rPr>
                <w:rFonts w:ascii="Arial" w:hAnsi="Arial"/>
                <w:b w:val="0"/>
                <w:sz w:val="16"/>
              </w:rPr>
              <w:t>Numeric</w:t>
            </w:r>
          </w:p>
        </w:tc>
        <w:tc>
          <w:tcPr>
            <w:tcW w:type="dxa" w:w="3784"/>
          </w:tcPr>
          <w:p>
            <w:r/>
            <w:r>
              <w:rPr>
                <w:rFonts w:ascii="Arial" w:hAnsi="Arial"/>
                <w:b w:val="0"/>
                <w:sz w:val="16"/>
              </w:rPr>
              <w:t>Note 134: Parameters are normalized by being divided by the product of air density and the square of the friction velocity.</w:t>
            </w:r>
          </w:p>
        </w:tc>
      </w:tr>
      <w:tr>
        <w:tc>
          <w:tcPr>
            <w:tcW w:type="dxa" w:w="3784"/>
          </w:tcPr>
          <w:p>
            <w:r/>
            <w:r>
              <w:rPr>
                <w:rFonts w:ascii="Arial" w:hAnsi="Arial"/>
                <w:b w:val="0"/>
                <w:sz w:val="16"/>
              </w:rPr>
              <w:t>85</w:t>
            </w:r>
          </w:p>
        </w:tc>
        <w:tc>
          <w:tcPr>
            <w:tcW w:type="dxa" w:w="3784"/>
          </w:tcPr>
          <w:p>
            <w:r/>
            <w:r>
              <w:rPr>
                <w:rFonts w:ascii="Arial" w:hAnsi="Arial"/>
                <w:b w:val="0"/>
                <w:sz w:val="16"/>
              </w:rPr>
              <w:t>Normalized energy flux into ocean</w:t>
            </w:r>
          </w:p>
        </w:tc>
        <w:tc>
          <w:tcPr>
            <w:tcW w:type="dxa" w:w="3784"/>
          </w:tcPr>
          <w:p>
            <w:r/>
            <w:r>
              <w:rPr>
                <w:rFonts w:ascii="Arial" w:hAnsi="Arial"/>
                <w:b w:val="0"/>
                <w:sz w:val="16"/>
              </w:rPr>
              <w:t>Numeric</w:t>
            </w:r>
          </w:p>
        </w:tc>
        <w:tc>
          <w:tcPr>
            <w:tcW w:type="dxa" w:w="3784"/>
          </w:tcPr>
          <w:p>
            <w:r/>
            <w:r>
              <w:rPr>
                <w:rFonts w:ascii="Arial" w:hAnsi="Arial"/>
                <w:b w:val="0"/>
                <w:sz w:val="16"/>
              </w:rPr>
              <w:t>Note 134: Parameters are normalized by being divided by the product of air density and the square of the friction velocity.</w:t>
            </w:r>
          </w:p>
        </w:tc>
      </w:tr>
      <w:tr>
        <w:tc>
          <w:tcPr>
            <w:tcW w:type="dxa" w:w="3784"/>
          </w:tcPr>
          <w:p>
            <w:r/>
            <w:r>
              <w:rPr>
                <w:rFonts w:ascii="Arial" w:hAnsi="Arial"/>
                <w:b w:val="0"/>
                <w:sz w:val="16"/>
              </w:rPr>
              <w:t>86</w:t>
            </w:r>
          </w:p>
        </w:tc>
        <w:tc>
          <w:tcPr>
            <w:tcW w:type="dxa" w:w="3784"/>
          </w:tcPr>
          <w:p>
            <w:r/>
            <w:r>
              <w:rPr>
                <w:rFonts w:ascii="Arial" w:hAnsi="Arial"/>
                <w:b w:val="0"/>
                <w:sz w:val="16"/>
              </w:rPr>
              <w:t>Surface elevation variance due to waves (over all frequencies and directions)</w:t>
            </w:r>
          </w:p>
        </w:tc>
        <w:tc>
          <w:tcPr>
            <w:tcW w:type="dxa" w:w="3784"/>
          </w:tcPr>
          <w:p>
            <w:r/>
            <w:r>
              <w:rPr>
                <w:rFonts w:ascii="Arial" w:hAnsi="Arial"/>
                <w:b w:val="0"/>
                <w:sz w:val="16"/>
              </w:rPr>
              <w:t>m2 s rad-1</w:t>
            </w:r>
          </w:p>
        </w:tc>
        <w:tc>
          <w:tcPr>
            <w:tcW w:type="dxa" w:w="3784"/>
          </w:tcPr>
          <w:p>
            <w:r/>
            <w:r>
              <w:rPr>
                <w:rFonts w:ascii="Arial" w:hAnsi="Arial"/>
                <w:b w:val="0"/>
                <w:sz w:val="16"/>
              </w:rPr>
            </w:r>
          </w:p>
        </w:tc>
      </w:tr>
      <w:tr>
        <w:tc>
          <w:tcPr>
            <w:tcW w:type="dxa" w:w="3784"/>
          </w:tcPr>
          <w:p>
            <w:r/>
            <w:r>
              <w:rPr>
                <w:rFonts w:ascii="Arial" w:hAnsi="Arial"/>
                <w:b w:val="0"/>
                <w:sz w:val="16"/>
              </w:rPr>
              <w:t>87</w:t>
            </w:r>
          </w:p>
        </w:tc>
        <w:tc>
          <w:tcPr>
            <w:tcW w:type="dxa" w:w="3784"/>
          </w:tcPr>
          <w:p>
            <w:r/>
            <w:r>
              <w:rPr>
                <w:rFonts w:ascii="Arial" w:hAnsi="Arial"/>
                <w:b w:val="0"/>
                <w:sz w:val="16"/>
              </w:rPr>
              <w:t>Wave induced mean sea level correction</w:t>
            </w:r>
          </w:p>
        </w:tc>
        <w:tc>
          <w:tcPr>
            <w:tcW w:type="dxa" w:w="3784"/>
          </w:tcPr>
          <w:p>
            <w:r/>
            <w:r>
              <w:rPr>
                <w:rFonts w:ascii="Arial" w:hAnsi="Arial"/>
                <w:b w:val="0"/>
                <w:sz w:val="16"/>
              </w:rPr>
              <w:t>m</w:t>
            </w:r>
          </w:p>
        </w:tc>
        <w:tc>
          <w:tcPr>
            <w:tcW w:type="dxa" w:w="3784"/>
          </w:tcPr>
          <w:p>
            <w:r/>
            <w:r>
              <w:rPr>
                <w:rFonts w:ascii="Arial" w:hAnsi="Arial"/>
                <w:b w:val="0"/>
                <w:sz w:val="16"/>
              </w:rPr>
            </w:r>
          </w:p>
        </w:tc>
      </w:tr>
      <w:tr>
        <w:tc>
          <w:tcPr>
            <w:tcW w:type="dxa" w:w="3784"/>
          </w:tcPr>
          <w:p>
            <w:r/>
            <w:r>
              <w:rPr>
                <w:rFonts w:ascii="Arial" w:hAnsi="Arial"/>
                <w:b w:val="0"/>
                <w:sz w:val="16"/>
              </w:rPr>
              <w:t>88</w:t>
            </w:r>
          </w:p>
        </w:tc>
        <w:tc>
          <w:tcPr>
            <w:tcW w:type="dxa" w:w="3784"/>
          </w:tcPr>
          <w:p>
            <w:r/>
            <w:r>
              <w:rPr>
                <w:rFonts w:ascii="Arial" w:hAnsi="Arial"/>
                <w:b w:val="0"/>
                <w:sz w:val="16"/>
              </w:rPr>
              <w:t>Spectral width index</w:t>
            </w:r>
          </w:p>
        </w:tc>
        <w:tc>
          <w:tcPr>
            <w:tcW w:type="dxa" w:w="3784"/>
          </w:tcPr>
          <w:p>
            <w:r/>
            <w:r>
              <w:rPr>
                <w:rFonts w:ascii="Arial" w:hAnsi="Arial"/>
                <w:b w:val="0"/>
                <w:sz w:val="16"/>
              </w:rPr>
              <w:t>Numeric</w:t>
            </w:r>
          </w:p>
        </w:tc>
        <w:tc>
          <w:tcPr>
            <w:tcW w:type="dxa" w:w="3784"/>
          </w:tcPr>
          <w:p>
            <w:r/>
            <w:r>
              <w:rPr>
                <w:rFonts w:ascii="Arial" w:hAnsi="Arial"/>
                <w:b w:val="0"/>
                <w:sz w:val="16"/>
              </w:rPr>
            </w:r>
          </w:p>
        </w:tc>
      </w:tr>
      <w:tr>
        <w:tc>
          <w:tcPr>
            <w:tcW w:type="dxa" w:w="3784"/>
          </w:tcPr>
          <w:p>
            <w:r/>
            <w:r>
              <w:rPr>
                <w:rFonts w:ascii="Arial" w:hAnsi="Arial"/>
                <w:b w:val="0"/>
                <w:sz w:val="16"/>
              </w:rPr>
              <w:t>89</w:t>
            </w:r>
          </w:p>
        </w:tc>
        <w:tc>
          <w:tcPr>
            <w:tcW w:type="dxa" w:w="3784"/>
          </w:tcPr>
          <w:p>
            <w:r/>
            <w:r>
              <w:rPr>
                <w:rFonts w:ascii="Arial" w:hAnsi="Arial"/>
                <w:b w:val="0"/>
                <w:sz w:val="16"/>
              </w:rPr>
              <w:t>Number of events in freak waves statistics</w:t>
            </w:r>
          </w:p>
        </w:tc>
        <w:tc>
          <w:tcPr>
            <w:tcW w:type="dxa" w:w="3784"/>
          </w:tcPr>
          <w:p>
            <w:r/>
            <w:r>
              <w:rPr>
                <w:rFonts w:ascii="Arial" w:hAnsi="Arial"/>
                <w:b w:val="0"/>
                <w:sz w:val="16"/>
              </w:rPr>
              <w:t>Numeric</w:t>
            </w:r>
          </w:p>
        </w:tc>
        <w:tc>
          <w:tcPr>
            <w:tcW w:type="dxa" w:w="3784"/>
          </w:tcPr>
          <w:p>
            <w:r/>
            <w:r>
              <w:rPr>
                <w:rFonts w:ascii="Arial" w:hAnsi="Arial"/>
                <w:b w:val="0"/>
                <w:sz w:val="16"/>
              </w:rPr>
            </w:r>
          </w:p>
        </w:tc>
      </w:tr>
      <w:tr>
        <w:tc>
          <w:tcPr>
            <w:tcW w:type="dxa" w:w="3784"/>
          </w:tcPr>
          <w:p>
            <w:r/>
            <w:r>
              <w:rPr>
                <w:rFonts w:ascii="Arial" w:hAnsi="Arial"/>
                <w:b w:val="0"/>
                <w:sz w:val="16"/>
              </w:rPr>
              <w:t>90</w:t>
            </w:r>
          </w:p>
        </w:tc>
        <w:tc>
          <w:tcPr>
            <w:tcW w:type="dxa" w:w="3784"/>
          </w:tcPr>
          <w:p>
            <w:r/>
            <w:r>
              <w:rPr>
                <w:rFonts w:ascii="Arial" w:hAnsi="Arial"/>
                <w:b w:val="0"/>
                <w:sz w:val="16"/>
              </w:rPr>
              <w:t>u-component of surface momentum flux into ocean</w:t>
            </w:r>
          </w:p>
        </w:tc>
        <w:tc>
          <w:tcPr>
            <w:tcW w:type="dxa" w:w="3784"/>
          </w:tcPr>
          <w:p>
            <w:r/>
            <w:r>
              <w:rPr>
                <w:rFonts w:ascii="Arial" w:hAnsi="Arial"/>
                <w:b w:val="0"/>
                <w:sz w:val="16"/>
              </w:rPr>
              <w:t>N m-2</w:t>
            </w:r>
          </w:p>
        </w:tc>
        <w:tc>
          <w:tcPr>
            <w:tcW w:type="dxa" w:w="3784"/>
          </w:tcPr>
          <w:p>
            <w:r/>
            <w:r>
              <w:rPr>
                <w:rFonts w:ascii="Arial" w:hAnsi="Arial"/>
                <w:b w:val="0"/>
                <w:sz w:val="16"/>
              </w:rPr>
            </w:r>
          </w:p>
        </w:tc>
      </w:tr>
      <w:tr>
        <w:tc>
          <w:tcPr>
            <w:tcW w:type="dxa" w:w="3784"/>
          </w:tcPr>
          <w:p>
            <w:r/>
            <w:r>
              <w:rPr>
                <w:rFonts w:ascii="Arial" w:hAnsi="Arial"/>
                <w:b w:val="0"/>
                <w:sz w:val="16"/>
              </w:rPr>
              <w:t>91</w:t>
            </w:r>
          </w:p>
        </w:tc>
        <w:tc>
          <w:tcPr>
            <w:tcW w:type="dxa" w:w="3784"/>
          </w:tcPr>
          <w:p>
            <w:r/>
            <w:r>
              <w:rPr>
                <w:rFonts w:ascii="Arial" w:hAnsi="Arial"/>
                <w:b w:val="0"/>
                <w:sz w:val="16"/>
              </w:rPr>
              <w:t>v-component of surface momentum flux into ocean</w:t>
            </w:r>
          </w:p>
        </w:tc>
        <w:tc>
          <w:tcPr>
            <w:tcW w:type="dxa" w:w="3784"/>
          </w:tcPr>
          <w:p>
            <w:r/>
            <w:r>
              <w:rPr>
                <w:rFonts w:ascii="Arial" w:hAnsi="Arial"/>
                <w:b w:val="0"/>
                <w:sz w:val="16"/>
              </w:rPr>
              <w:t>N m-2</w:t>
            </w:r>
          </w:p>
        </w:tc>
        <w:tc>
          <w:tcPr>
            <w:tcW w:type="dxa" w:w="3784"/>
          </w:tcPr>
          <w:p>
            <w:r/>
            <w:r>
              <w:rPr>
                <w:rFonts w:ascii="Arial" w:hAnsi="Arial"/>
                <w:b w:val="0"/>
                <w:sz w:val="16"/>
              </w:rPr>
            </w:r>
          </w:p>
        </w:tc>
      </w:tr>
      <w:tr>
        <w:tc>
          <w:tcPr>
            <w:tcW w:type="dxa" w:w="3784"/>
          </w:tcPr>
          <w:p>
            <w:r/>
            <w:r>
              <w:rPr>
                <w:rFonts w:ascii="Arial" w:hAnsi="Arial"/>
                <w:b w:val="0"/>
                <w:sz w:val="16"/>
              </w:rPr>
              <w:t>92</w:t>
            </w:r>
          </w:p>
        </w:tc>
        <w:tc>
          <w:tcPr>
            <w:tcW w:type="dxa" w:w="3784"/>
          </w:tcPr>
          <w:p>
            <w:r/>
            <w:r>
              <w:rPr>
                <w:rFonts w:ascii="Arial" w:hAnsi="Arial"/>
                <w:b w:val="0"/>
                <w:sz w:val="16"/>
              </w:rPr>
              <w:t>Wave turbulent energy flux into ocean</w:t>
            </w:r>
          </w:p>
        </w:tc>
        <w:tc>
          <w:tcPr>
            <w:tcW w:type="dxa" w:w="3784"/>
          </w:tcPr>
          <w:p>
            <w:r/>
            <w:r>
              <w:rPr>
                <w:rFonts w:ascii="Arial" w:hAnsi="Arial"/>
                <w:b w:val="0"/>
                <w:sz w:val="16"/>
              </w:rPr>
              <w:t>W m-2</w:t>
            </w:r>
          </w:p>
        </w:tc>
        <w:tc>
          <w:tcPr>
            <w:tcW w:type="dxa" w:w="3784"/>
          </w:tcPr>
          <w:p>
            <w:r/>
            <w:r>
              <w:rPr>
                <w:rFonts w:ascii="Arial" w:hAnsi="Arial"/>
                <w:b w:val="0"/>
                <w:sz w:val="16"/>
              </w:rPr>
            </w:r>
          </w:p>
        </w:tc>
      </w:tr>
      <w:tr>
        <w:tc>
          <w:tcPr>
            <w:tcW w:type="dxa" w:w="3784"/>
          </w:tcPr>
          <w:p>
            <w:r/>
            <w:r>
              <w:rPr>
                <w:rFonts w:ascii="Arial" w:hAnsi="Arial"/>
                <w:b w:val="0"/>
                <w:sz w:val="16"/>
              </w:rPr>
              <w:t>93</w:t>
            </w:r>
          </w:p>
        </w:tc>
        <w:tc>
          <w:tcPr>
            <w:tcW w:type="dxa" w:w="3784"/>
          </w:tcPr>
          <w:p>
            <w:r/>
            <w:r>
              <w:rPr>
                <w:rFonts w:ascii="Arial" w:hAnsi="Arial"/>
                <w:b w:val="0"/>
                <w:sz w:val="16"/>
              </w:rPr>
              <w:t>Envelop maximum individual wave height</w:t>
            </w:r>
          </w:p>
        </w:tc>
        <w:tc>
          <w:tcPr>
            <w:tcW w:type="dxa" w:w="3784"/>
          </w:tcPr>
          <w:p>
            <w:r/>
            <w:r>
              <w:rPr>
                <w:rFonts w:ascii="Arial" w:hAnsi="Arial"/>
                <w:b w:val="0"/>
                <w:sz w:val="16"/>
              </w:rPr>
              <w:t>m</w:t>
            </w:r>
          </w:p>
        </w:tc>
        <w:tc>
          <w:tcPr>
            <w:tcW w:type="dxa" w:w="3784"/>
          </w:tcPr>
          <w:p>
            <w:r/>
            <w:r>
              <w:rPr>
                <w:rFonts w:ascii="Arial" w:hAnsi="Arial"/>
                <w:b w:val="0"/>
                <w:sz w:val="16"/>
              </w:rPr>
            </w:r>
          </w:p>
        </w:tc>
      </w:tr>
      <w:tr>
        <w:tc>
          <w:tcPr>
            <w:tcW w:type="dxa" w:w="3784"/>
          </w:tcPr>
          <w:p>
            <w:r/>
            <w:r>
              <w:rPr>
                <w:rFonts w:ascii="Arial" w:hAnsi="Arial"/>
                <w:b w:val="0"/>
                <w:sz w:val="16"/>
              </w:rPr>
              <w:t>94</w:t>
            </w:r>
          </w:p>
        </w:tc>
        <w:tc>
          <w:tcPr>
            <w:tcW w:type="dxa" w:w="3784"/>
          </w:tcPr>
          <w:p>
            <w:r/>
            <w:r>
              <w:rPr>
                <w:rFonts w:ascii="Arial" w:hAnsi="Arial"/>
                <w:b w:val="0"/>
                <w:sz w:val="16"/>
              </w:rPr>
              <w:t>Time domain maximum individual crest height</w:t>
            </w:r>
          </w:p>
        </w:tc>
        <w:tc>
          <w:tcPr>
            <w:tcW w:type="dxa" w:w="3784"/>
          </w:tcPr>
          <w:p>
            <w:r/>
            <w:r>
              <w:rPr>
                <w:rFonts w:ascii="Arial" w:hAnsi="Arial"/>
                <w:b w:val="0"/>
                <w:sz w:val="16"/>
              </w:rPr>
              <w:t>m</w:t>
            </w:r>
          </w:p>
        </w:tc>
        <w:tc>
          <w:tcPr>
            <w:tcW w:type="dxa" w:w="3784"/>
          </w:tcPr>
          <w:p>
            <w:r/>
            <w:r>
              <w:rPr>
                <w:rFonts w:ascii="Arial" w:hAnsi="Arial"/>
                <w:b w:val="0"/>
                <w:sz w:val="16"/>
              </w:rPr>
            </w:r>
          </w:p>
        </w:tc>
      </w:tr>
      <w:tr>
        <w:tc>
          <w:tcPr>
            <w:tcW w:type="dxa" w:w="3784"/>
          </w:tcPr>
          <w:p>
            <w:r/>
            <w:r>
              <w:rPr>
                <w:rFonts w:ascii="Arial" w:hAnsi="Arial"/>
                <w:b w:val="0"/>
                <w:sz w:val="16"/>
              </w:rPr>
              <w:t>95</w:t>
            </w:r>
          </w:p>
        </w:tc>
        <w:tc>
          <w:tcPr>
            <w:tcW w:type="dxa" w:w="3784"/>
          </w:tcPr>
          <w:p>
            <w:r/>
            <w:r>
              <w:rPr>
                <w:rFonts w:ascii="Arial" w:hAnsi="Arial"/>
                <w:b w:val="0"/>
                <w:sz w:val="16"/>
              </w:rPr>
              <w:t>Time domain maximum individual wave height</w:t>
            </w:r>
          </w:p>
        </w:tc>
        <w:tc>
          <w:tcPr>
            <w:tcW w:type="dxa" w:w="3784"/>
          </w:tcPr>
          <w:p>
            <w:r/>
            <w:r>
              <w:rPr>
                <w:rFonts w:ascii="Arial" w:hAnsi="Arial"/>
                <w:b w:val="0"/>
                <w:sz w:val="16"/>
              </w:rPr>
              <w:t>m</w:t>
            </w:r>
          </w:p>
        </w:tc>
        <w:tc>
          <w:tcPr>
            <w:tcW w:type="dxa" w:w="3784"/>
          </w:tcPr>
          <w:p>
            <w:r/>
            <w:r>
              <w:rPr>
                <w:rFonts w:ascii="Arial" w:hAnsi="Arial"/>
                <w:b w:val="0"/>
                <w:sz w:val="16"/>
              </w:rPr>
            </w:r>
          </w:p>
        </w:tc>
      </w:tr>
      <w:tr>
        <w:tc>
          <w:tcPr>
            <w:tcW w:type="dxa" w:w="3784"/>
          </w:tcPr>
          <w:p>
            <w:r/>
            <w:r>
              <w:rPr>
                <w:rFonts w:ascii="Arial" w:hAnsi="Arial"/>
                <w:b w:val="0"/>
                <w:sz w:val="16"/>
              </w:rPr>
              <w:t>96</w:t>
            </w:r>
          </w:p>
        </w:tc>
        <w:tc>
          <w:tcPr>
            <w:tcW w:type="dxa" w:w="3784"/>
          </w:tcPr>
          <w:p>
            <w:r/>
            <w:r>
              <w:rPr>
                <w:rFonts w:ascii="Arial" w:hAnsi="Arial"/>
                <w:b w:val="0"/>
                <w:sz w:val="16"/>
              </w:rPr>
              <w:t>Space time maximum individual crest height</w:t>
            </w:r>
          </w:p>
        </w:tc>
        <w:tc>
          <w:tcPr>
            <w:tcW w:type="dxa" w:w="3784"/>
          </w:tcPr>
          <w:p>
            <w:r/>
            <w:r>
              <w:rPr>
                <w:rFonts w:ascii="Arial" w:hAnsi="Arial"/>
                <w:b w:val="0"/>
                <w:sz w:val="16"/>
              </w:rPr>
              <w:t>m</w:t>
            </w:r>
          </w:p>
        </w:tc>
        <w:tc>
          <w:tcPr>
            <w:tcW w:type="dxa" w:w="3784"/>
          </w:tcPr>
          <w:p>
            <w:r/>
            <w:r>
              <w:rPr>
                <w:rFonts w:ascii="Arial" w:hAnsi="Arial"/>
                <w:b w:val="0"/>
                <w:sz w:val="16"/>
              </w:rPr>
            </w:r>
          </w:p>
        </w:tc>
      </w:tr>
      <w:tr>
        <w:tc>
          <w:tcPr>
            <w:tcW w:type="dxa" w:w="3784"/>
          </w:tcPr>
          <w:p>
            <w:r/>
            <w:r>
              <w:rPr>
                <w:rFonts w:ascii="Arial" w:hAnsi="Arial"/>
                <w:b w:val="0"/>
                <w:sz w:val="16"/>
              </w:rPr>
              <w:t>97</w:t>
            </w:r>
          </w:p>
        </w:tc>
        <w:tc>
          <w:tcPr>
            <w:tcW w:type="dxa" w:w="3784"/>
          </w:tcPr>
          <w:p>
            <w:r/>
            <w:r>
              <w:rPr>
                <w:rFonts w:ascii="Arial" w:hAnsi="Arial"/>
                <w:b w:val="0"/>
                <w:sz w:val="16"/>
              </w:rPr>
              <w:t>Space time maximum individual wave height</w:t>
            </w:r>
          </w:p>
        </w:tc>
        <w:tc>
          <w:tcPr>
            <w:tcW w:type="dxa" w:w="3784"/>
          </w:tcPr>
          <w:p>
            <w:r/>
            <w:r>
              <w:rPr>
                <w:rFonts w:ascii="Arial" w:hAnsi="Arial"/>
                <w:b w:val="0"/>
                <w:sz w:val="16"/>
              </w:rPr>
              <w:t>m</w:t>
            </w:r>
          </w:p>
        </w:tc>
        <w:tc>
          <w:tcPr>
            <w:tcW w:type="dxa" w:w="3784"/>
          </w:tcPr>
          <w:p>
            <w:r/>
            <w:r>
              <w:rPr>
                <w:rFonts w:ascii="Arial" w:hAnsi="Arial"/>
                <w:b w:val="0"/>
                <w:sz w:val="16"/>
              </w:rPr>
            </w:r>
          </w:p>
        </w:tc>
      </w:tr>
      <w:tr>
        <w:tc>
          <w:tcPr>
            <w:tcW w:type="dxa" w:w="3784"/>
          </w:tcPr>
          <w:p>
            <w:r/>
            <w:r>
              <w:rPr>
                <w:rFonts w:ascii="Arial" w:hAnsi="Arial"/>
                <w:b w:val="0"/>
                <w:sz w:val="16"/>
              </w:rPr>
              <w:t>98</w:t>
            </w:r>
          </w:p>
        </w:tc>
        <w:tc>
          <w:tcPr>
            <w:tcW w:type="dxa" w:w="3784"/>
          </w:tcPr>
          <w:p>
            <w:r/>
            <w:r>
              <w:rPr>
                <w:rFonts w:ascii="Arial" w:hAnsi="Arial"/>
                <w:b w:val="0"/>
                <w:sz w:val="16"/>
              </w:rPr>
              <w:t>Goda peakedness factor</w:t>
            </w:r>
          </w:p>
        </w:tc>
        <w:tc>
          <w:tcPr>
            <w:tcW w:type="dxa" w:w="3784"/>
          </w:tcPr>
          <w:p>
            <w:r/>
            <w:r>
              <w:rPr>
                <w:rFonts w:ascii="Arial" w:hAnsi="Arial"/>
                <w:b w:val="0"/>
                <w:sz w:val="16"/>
              </w:rPr>
              <w:t>Numeric</w:t>
            </w:r>
          </w:p>
        </w:tc>
        <w:tc>
          <w:tcPr>
            <w:tcW w:type="dxa" w:w="3784"/>
          </w:tcPr>
          <w:p>
            <w:r/>
            <w:r>
              <w:rPr>
                <w:rFonts w:ascii="Arial" w:hAnsi="Arial"/>
                <w:b w:val="0"/>
                <w:sz w:val="16"/>
              </w:rPr>
            </w:r>
          </w:p>
        </w:tc>
      </w:tr>
      <w:tr>
        <w:tc>
          <w:tcPr>
            <w:tcW w:type="dxa" w:w="3784"/>
          </w:tcPr>
          <w:p>
            <w:r/>
            <w:r>
              <w:rPr>
                <w:rFonts w:ascii="Arial" w:hAnsi="Arial"/>
                <w:b w:val="0"/>
                <w:sz w:val="16"/>
              </w:rPr>
              <w:t>99</w:t>
            </w:r>
          </w:p>
        </w:tc>
        <w:tc>
          <w:tcPr>
            <w:tcW w:type="dxa" w:w="3784"/>
          </w:tcPr>
          <w:p>
            <w:r/>
            <w:r>
              <w:rPr>
                <w:rFonts w:ascii="Arial" w:hAnsi="Arial"/>
                <w:b w:val="0"/>
                <w:sz w:val="16"/>
              </w:rPr>
              <w:t>Benjamin-Feir index 2D (BFI2D)</w:t>
            </w:r>
          </w:p>
        </w:tc>
        <w:tc>
          <w:tcPr>
            <w:tcW w:type="dxa" w:w="3784"/>
          </w:tcPr>
          <w:p>
            <w:r/>
            <w:r>
              <w:rPr>
                <w:rFonts w:ascii="Arial" w:hAnsi="Arial"/>
                <w:b w:val="0"/>
                <w:sz w:val="16"/>
              </w:rPr>
              <w:t>Numeric</w:t>
            </w:r>
          </w:p>
        </w:tc>
        <w:tc>
          <w:tcPr>
            <w:tcW w:type="dxa" w:w="3784"/>
          </w:tcPr>
          <w:p>
            <w:r/>
            <w:r>
              <w:rPr>
                <w:rFonts w:ascii="Arial" w:hAnsi="Arial"/>
                <w:b w:val="0"/>
                <w:sz w:val="16"/>
              </w:rPr>
              <w:t>Note 179: BFI2D is calculated by dividing the BFI by an expression that increases with the directional spread and decreases with the peakedness. It comes from the consideration that an increase of the directional spread reduces the excess of kurtosis, which is not taken into account in the BFI alone. Mori, N., M. Onorato, and P. A. E. M. Janssen, 2011: On the Estimation of the Kurtosis in Directional Sea States for Freak Wave Forecasting. J. Phys. Oceanogr., 41, 1484–1497, https://doi.org/10.1175/2011JPO4542.1</w:t>
            </w:r>
          </w:p>
        </w:tc>
      </w:tr>
      <w:tr>
        <w:tc>
          <w:tcPr>
            <w:tcW w:type="dxa" w:w="3784"/>
          </w:tcPr>
          <w:p>
            <w:r/>
            <w:r>
              <w:rPr>
                <w:rFonts w:ascii="Arial" w:hAnsi="Arial"/>
                <w:b w:val="0"/>
                <w:sz w:val="16"/>
              </w:rPr>
              <w:t>100</w:t>
            </w:r>
          </w:p>
        </w:tc>
        <w:tc>
          <w:tcPr>
            <w:tcW w:type="dxa" w:w="3784"/>
          </w:tcPr>
          <w:p>
            <w:r/>
            <w:r>
              <w:rPr>
                <w:rFonts w:ascii="Arial" w:hAnsi="Arial"/>
                <w:b w:val="0"/>
                <w:sz w:val="16"/>
              </w:rPr>
              <w:t>Crest-trough correlation</w:t>
            </w:r>
          </w:p>
        </w:tc>
        <w:tc>
          <w:tcPr>
            <w:tcW w:type="dxa" w:w="3784"/>
          </w:tcPr>
          <w:p>
            <w:r/>
            <w:r>
              <w:rPr>
                <w:rFonts w:ascii="Arial" w:hAnsi="Arial"/>
                <w:b w:val="0"/>
                <w:sz w:val="16"/>
              </w:rPr>
              <w:t>Numeric</w:t>
            </w:r>
          </w:p>
        </w:tc>
        <w:tc>
          <w:tcPr>
            <w:tcW w:type="dxa" w:w="3784"/>
          </w:tcPr>
          <w:p>
            <w:r/>
            <w:r>
              <w:rPr>
                <w:rFonts w:ascii="Arial" w:hAnsi="Arial"/>
                <w:b w:val="0"/>
                <w:sz w:val="16"/>
              </w:rPr>
              <w:t>Note 180: Crest-trough correlation is an estimate of the auto-correlation between the crest heights and the trough depths. In narrow-banded seas this parameter is quite high, because crests and troughs are approximately the same size. Gemmrich, J., Cicon, L. Generation mechanism and prediction of an observed extreme rogue wave. Sci Rep 12, 1718 (2022). https://doi.org/10.1038/s41598-022-05671-4</w:t>
            </w:r>
          </w:p>
        </w:tc>
      </w:tr>
      <w:tr>
        <w:tc>
          <w:tcPr>
            <w:tcW w:type="dxa" w:w="3784"/>
          </w:tcPr>
          <w:p>
            <w:r/>
            <w:r>
              <w:rPr>
                <w:rFonts w:ascii="Arial" w:hAnsi="Arial"/>
                <w:b w:val="0"/>
                <w:sz w:val="16"/>
              </w:rPr>
              <w:t>101</w:t>
            </w:r>
          </w:p>
        </w:tc>
        <w:tc>
          <w:tcPr>
            <w:tcW w:type="dxa" w:w="3784"/>
          </w:tcPr>
          <w:p>
            <w:r/>
            <w:r>
              <w:rPr>
                <w:rFonts w:ascii="Arial" w:hAnsi="Arial"/>
                <w:b w:val="0"/>
                <w:sz w:val="16"/>
              </w:rPr>
              <w:t>X component of the wave radiative stress to sea-ice</w:t>
            </w:r>
          </w:p>
        </w:tc>
        <w:tc>
          <w:tcPr>
            <w:tcW w:type="dxa" w:w="3784"/>
          </w:tcPr>
          <w:p>
            <w:r/>
            <w:r>
              <w:rPr>
                <w:rFonts w:ascii="Arial" w:hAnsi="Arial"/>
                <w:b w:val="0"/>
                <w:sz w:val="16"/>
              </w:rPr>
              <w:t>N m-2</w:t>
            </w:r>
          </w:p>
        </w:tc>
        <w:tc>
          <w:tcPr>
            <w:tcW w:type="dxa" w:w="3784"/>
          </w:tcPr>
          <w:p>
            <w:r/>
            <w:r>
              <w:rPr>
                <w:rFonts w:ascii="Arial" w:hAnsi="Arial"/>
                <w:b w:val="0"/>
                <w:sz w:val="16"/>
              </w:rPr>
              <w:t>Note 182: The x- and y- components of the wave radiative stress to sea-ice are not necessarily equivalent to the u- and v- components (eastward/northward). The x- and y- components strictly follow the defined coordinate system which may or may not follow the eastward and northward directions.</w:t>
            </w:r>
          </w:p>
        </w:tc>
      </w:tr>
      <w:tr>
        <w:tc>
          <w:tcPr>
            <w:tcW w:type="dxa" w:w="3784"/>
          </w:tcPr>
          <w:p>
            <w:r/>
            <w:r>
              <w:rPr>
                <w:rFonts w:ascii="Arial" w:hAnsi="Arial"/>
                <w:b w:val="0"/>
                <w:sz w:val="16"/>
              </w:rPr>
              <w:t>102</w:t>
            </w:r>
          </w:p>
        </w:tc>
        <w:tc>
          <w:tcPr>
            <w:tcW w:type="dxa" w:w="3784"/>
          </w:tcPr>
          <w:p>
            <w:r/>
            <w:r>
              <w:rPr>
                <w:rFonts w:ascii="Arial" w:hAnsi="Arial"/>
                <w:b w:val="0"/>
                <w:sz w:val="16"/>
              </w:rPr>
              <w:t>Y component of the wave radiative stress to sea-ice</w:t>
            </w:r>
          </w:p>
        </w:tc>
        <w:tc>
          <w:tcPr>
            <w:tcW w:type="dxa" w:w="3784"/>
          </w:tcPr>
          <w:p>
            <w:r/>
            <w:r>
              <w:rPr>
                <w:rFonts w:ascii="Arial" w:hAnsi="Arial"/>
                <w:b w:val="0"/>
                <w:sz w:val="16"/>
              </w:rPr>
              <w:t>N m-2</w:t>
            </w:r>
          </w:p>
        </w:tc>
        <w:tc>
          <w:tcPr>
            <w:tcW w:type="dxa" w:w="3784"/>
          </w:tcPr>
          <w:p>
            <w:r/>
            <w:r>
              <w:rPr>
                <w:rFonts w:ascii="Arial" w:hAnsi="Arial"/>
                <w:b w:val="0"/>
                <w:sz w:val="16"/>
              </w:rPr>
              <w:t>Note 182: The x- and y- components of the wave radiative stress to sea-ice are not necessarily equivalent to the u- and v- components (eastward/northward). The x- and y- components strictly follow the defined coordinate system which may or may not follow the eastward and northward directions.</w:t>
            </w:r>
          </w:p>
        </w:tc>
      </w:tr>
      <w:tr>
        <w:tc>
          <w:tcPr>
            <w:tcW w:type="dxa" w:w="3784"/>
          </w:tcPr>
          <w:p>
            <w:r/>
            <w:r>
              <w:rPr>
                <w:rFonts w:ascii="Arial" w:hAnsi="Arial"/>
                <w:b w:val="0"/>
                <w:sz w:val="16"/>
              </w:rPr>
              <w:t>103</w:t>
            </w:r>
          </w:p>
        </w:tc>
        <w:tc>
          <w:tcPr>
            <w:tcW w:type="dxa" w:w="3784"/>
          </w:tcPr>
          <w:p>
            <w:r/>
            <w:r>
              <w:rPr>
                <w:rFonts w:ascii="Arial" w:hAnsi="Arial"/>
                <w:b w:val="0"/>
                <w:sz w:val="16"/>
              </w:rPr>
              <w:t>u-component of atmospheric surface momentum flux</w:t>
            </w:r>
          </w:p>
        </w:tc>
        <w:tc>
          <w:tcPr>
            <w:tcW w:type="dxa" w:w="3784"/>
          </w:tcPr>
          <w:p>
            <w:r/>
            <w:r>
              <w:rPr>
                <w:rFonts w:ascii="Arial" w:hAnsi="Arial"/>
                <w:b w:val="0"/>
                <w:sz w:val="16"/>
              </w:rPr>
              <w:t>N m-2</w:t>
            </w:r>
          </w:p>
        </w:tc>
        <w:tc>
          <w:tcPr>
            <w:tcW w:type="dxa" w:w="3784"/>
          </w:tcPr>
          <w:p>
            <w:r/>
            <w:r>
              <w:rPr>
                <w:rFonts w:ascii="Arial" w:hAnsi="Arial"/>
                <w:b w:val="0"/>
                <w:sz w:val="16"/>
              </w:rPr>
              <w:t>Note 183: The atmospheric surface momentum flux is what the atmosphere is losing at the surface of the ocean. The surface momentum flux into the ocean is the momentum flux that is entering the ocean and driving the ocean circulation. The difference is that part of the atmospheric momentum flux goes into the waves and not into the ocean circulation or part of the momentum contained in the wave field that is transferred to the ocean when waves break. In short, the ocean surface has waves which modulate the momentum transfer between the atmosphere and the ocean interior.</w:t>
            </w:r>
          </w:p>
        </w:tc>
      </w:tr>
      <w:tr>
        <w:tc>
          <w:tcPr>
            <w:tcW w:type="dxa" w:w="3784"/>
          </w:tcPr>
          <w:p>
            <w:r/>
            <w:r>
              <w:rPr>
                <w:rFonts w:ascii="Arial" w:hAnsi="Arial"/>
                <w:b w:val="0"/>
                <w:sz w:val="16"/>
              </w:rPr>
              <w:t>104</w:t>
            </w:r>
          </w:p>
        </w:tc>
        <w:tc>
          <w:tcPr>
            <w:tcW w:type="dxa" w:w="3784"/>
          </w:tcPr>
          <w:p>
            <w:r/>
            <w:r>
              <w:rPr>
                <w:rFonts w:ascii="Arial" w:hAnsi="Arial"/>
                <w:b w:val="0"/>
                <w:sz w:val="16"/>
              </w:rPr>
              <w:t>v-component of atmospheric surface momentum flux</w:t>
            </w:r>
          </w:p>
        </w:tc>
        <w:tc>
          <w:tcPr>
            <w:tcW w:type="dxa" w:w="3784"/>
          </w:tcPr>
          <w:p>
            <w:r/>
            <w:r>
              <w:rPr>
                <w:rFonts w:ascii="Arial" w:hAnsi="Arial"/>
                <w:b w:val="0"/>
                <w:sz w:val="16"/>
              </w:rPr>
              <w:t>N m-2</w:t>
            </w:r>
          </w:p>
        </w:tc>
        <w:tc>
          <w:tcPr>
            <w:tcW w:type="dxa" w:w="3784"/>
          </w:tcPr>
          <w:p>
            <w:r/>
            <w:r>
              <w:rPr>
                <w:rFonts w:ascii="Arial" w:hAnsi="Arial"/>
                <w:b w:val="0"/>
                <w:sz w:val="16"/>
              </w:rPr>
              <w:t>Note 183: The atmospheric surface momentum flux is what the atmosphere is losing at the surface of the ocean. The surface momentum flux into the ocean is the momentum flux that is entering the ocean and driving the ocean circulation. The difference is that part of the atmospheric momentum flux goes into the waves and not into the ocean circulation or part of the momentum contained in the wave field that is transferred to the ocean when waves break. In short, the ocean surface has waves which modulate the momentum transfer between the atmosphere and the ocean interior.</w:t>
            </w:r>
          </w:p>
        </w:tc>
      </w:tr>
      <w:tr>
        <w:tc>
          <w:tcPr>
            <w:tcW w:type="dxa" w:w="3784"/>
          </w:tcPr>
          <w:p>
            <w:r/>
            <w:r>
              <w:rPr>
                <w:rFonts w:ascii="Arial" w:hAnsi="Arial"/>
                <w:b w:val="0"/>
                <w:sz w:val="16"/>
              </w:rPr>
              <w:t>105-191</w:t>
            </w:r>
          </w:p>
        </w:tc>
        <w:tc>
          <w:tcPr>
            <w:tcW w:type="dxa" w:w="3784"/>
          </w:tcPr>
          <w:p>
            <w:r/>
            <w:r>
              <w:rPr>
                <w:rFonts w:ascii="Arial" w:hAnsi="Arial"/>
                <w:b w:val="0"/>
                <w:sz w:val="16"/>
              </w:rPr>
              <w:t>Reserved</w:t>
            </w:r>
          </w:p>
        </w:tc>
        <w:tc>
          <w:tcPr>
            <w:tcW w:type="dxa" w:w="3784"/>
          </w:tcPr>
          <w:p>
            <w:r/>
            <w:r>
              <w:rPr>
                <w:rFonts w:ascii="Arial" w:hAnsi="Arial"/>
                <w:b w:val="0"/>
                <w:sz w:val="16"/>
              </w:rPr>
            </w:r>
          </w:p>
        </w:tc>
        <w:tc>
          <w:tcPr>
            <w:tcW w:type="dxa" w:w="3784"/>
          </w:tcPr>
          <w:p>
            <w:r/>
            <w:r>
              <w:rPr>
                <w:rFonts w:ascii="Arial" w:hAnsi="Arial"/>
                <w:b w:val="0"/>
                <w:sz w:val="16"/>
              </w:rPr>
            </w:r>
          </w:p>
        </w:tc>
      </w:tr>
      <w:tr>
        <w:tc>
          <w:tcPr>
            <w:tcW w:type="dxa" w:w="3784"/>
          </w:tcPr>
          <w:p>
            <w:r/>
            <w:r>
              <w:rPr>
                <w:rFonts w:ascii="Arial" w:hAnsi="Arial"/>
                <w:b w:val="0"/>
                <w:sz w:val="16"/>
              </w:rPr>
              <w:t>192-254</w:t>
            </w:r>
          </w:p>
        </w:tc>
        <w:tc>
          <w:tcPr>
            <w:tcW w:type="dxa" w:w="3784"/>
          </w:tcPr>
          <w:p>
            <w:r/>
            <w:r>
              <w:rPr>
                <w:rFonts w:ascii="Arial" w:hAnsi="Arial"/>
                <w:b w:val="0"/>
                <w:sz w:val="16"/>
              </w:rPr>
              <w:t>Reserved for local use</w:t>
            </w:r>
          </w:p>
        </w:tc>
        <w:tc>
          <w:tcPr>
            <w:tcW w:type="dxa" w:w="3784"/>
          </w:tcPr>
          <w:p>
            <w:r/>
            <w:r>
              <w:rPr>
                <w:rFonts w:ascii="Arial" w:hAnsi="Arial"/>
                <w:b w:val="0"/>
                <w:sz w:val="16"/>
              </w:rPr>
            </w:r>
          </w:p>
        </w:tc>
        <w:tc>
          <w:tcPr>
            <w:tcW w:type="dxa" w:w="3784"/>
          </w:tcPr>
          <w:p>
            <w:r/>
            <w:r>
              <w:rPr>
                <w:rFonts w:ascii="Arial" w:hAnsi="Arial"/>
                <w:b w:val="0"/>
                <w:sz w:val="16"/>
              </w:rPr>
            </w:r>
          </w:p>
        </w:tc>
      </w:tr>
      <w:tr>
        <w:tc>
          <w:tcPr>
            <w:tcW w:type="dxa" w:w="3784"/>
          </w:tcPr>
          <w:p>
            <w:r/>
            <w:r>
              <w:rPr>
                <w:rFonts w:ascii="Arial" w:hAnsi="Arial"/>
                <w:b w:val="0"/>
                <w:sz w:val="16"/>
              </w:rPr>
              <w:t>255</w:t>
            </w:r>
          </w:p>
        </w:tc>
        <w:tc>
          <w:tcPr>
            <w:tcW w:type="dxa" w:w="3784"/>
          </w:tcPr>
          <w:p>
            <w:r/>
            <w:r>
              <w:rPr>
                <w:rFonts w:ascii="Arial" w:hAnsi="Arial"/>
                <w:b w:val="0"/>
                <w:sz w:val="16"/>
              </w:rPr>
              <w:t>Missing</w:t>
            </w:r>
          </w:p>
        </w:tc>
        <w:tc>
          <w:tcPr>
            <w:tcW w:type="dxa" w:w="3784"/>
          </w:tcPr>
          <w:p>
            <w:r/>
            <w:r>
              <w:rPr>
                <w:rFonts w:ascii="Arial" w:hAnsi="Arial"/>
                <w:b w:val="0"/>
                <w:sz w:val="16"/>
              </w:rPr>
            </w:r>
          </w:p>
        </w:tc>
        <w:tc>
          <w:tcPr>
            <w:tcW w:type="dxa" w:w="3784"/>
          </w:tcPr>
          <w:p>
            <w:r/>
            <w:r>
              <w:rPr>
                <w:rFonts w:ascii="Arial" w:hAnsi="Arial"/>
                <w:b w:val="0"/>
                <w:sz w:val="16"/>
              </w:rPr>
            </w:r>
          </w:p>
        </w:tc>
      </w:tr>
    </w:tbl>
    <w:sectPr w:rsidR="00FC693F" w:rsidRPr="0006063C" w:rsidSect="00034616">
      <w:pgSz w:w="16838" w:h="11906" w:orient="landscape"/>
      <w:pgMar w:top="1440" w:right="850" w:bottom="144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