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191 - Computational parameters, parameter category 0: stochastic parametrizations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Stochastically Perturbed Parametrization Tendency (SPPT)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169: Buizza, R., M. Miller, and T. N. Palmer, 1999: Stochastic representation of model uncertainties in the ECMWF ensemble prediction system. Quart. J. Roy. Meteor. Soc., 125, 2887-2908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Stochastically Perturbed Parameterizations (SPP)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170: Lang STK, Lock S-J, Leutbecher M, Bechtold P, Forbes RM. Revision of the Stochastically Perturbed Parametrisations model uncertainty scheme in the Integrated Forecasting System. Q J R Meteorol Soc. 2021; 147: 1364–1381. https://doi.org/10.1002/qj.3978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Stochastic Kinetic Energy Backscatter  (SKEB)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171: Shutts, G., 2004. A stochastic kinetic energy backscatter algorithm for use in ensemble prediction systems. Technical Memorandum 449, ECMWF.  Shutts, G., 2005: A kinetic energy backscatter algorithm for use in ensemble prediction systems.  Quart. J. Roy. Meteor. Soc., 131, 3079-3102.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Stochastic Trigger of Convection (STC)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172: Du, Jun &amp; Berner, Judith &amp; Buizza, R. &amp; Charron, Martin &amp; Houtekamer, Pieter &amp; Hou, Dingchen &amp; Jankov, Isidora &amp; Mu, Mu &amp; Wang, Xuguang &amp; Wei, Mozheng &amp; Yuan, Huiling. (2018). Ensemble Methods for Meteorological Predictions. 10.1007/978-3-642-40457-3_13-1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Stochastic boundary-layer Humidity (SHUM)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173: Li J., J. Du and Y. Liu, 2015: A comparison of initial condition-, multi-physics- and stochastic physics-based ensembles in predicting Beijing “7.21” excessive storm rain event. Acta Meteorologica Sinica, 73(1), 50-71, DOI: 10.11676/qxxb2015.008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Stochastic Total Tendency Perturbations (STTP)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174: Hou, D., Z. Toth, and Y. Zhu, 2006: A Stochastic Parameterization Scheme within NCEP Global Ensemble Forecast System. 18th AMS conference on Probability and Statistics. Atlanta, GA, Jan. 29-Feb. 2, 2006; Hou, D., Z. Toth, Y. Zhu, and W. Yang, 2008: Impact of a Stochastic Perturbation Scheme on NCEP Global Ensemble Forecast System. 19th AMS conference on Probability and Statistics.  New Orleans, LA, 20-24 Jan. 2008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