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3 - Space products, parameter category 2: cloud properties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Clear sky probability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top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top pressure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type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(Code table 4.218)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phase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(Code table 4.218)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optical depth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particle effective radius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liquid water path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ice water path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albedo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emissivity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Effective absorption optical depth ratio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Measurement cost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Upper layer cloud optical depth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70: Numbers 31 to 40 are deprecated.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Upper layer cloud top pressure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70: Numbers 31 to 40 are deprecated.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Upper layer cloud effective radius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70: Numbers 31 to 40 are deprecated.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Error in upper layer cloud optical depth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70: Numbers 31 to 40 are deprecated.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Error in upper layer cloud top pressure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70: Numbers 31 to 40 are deprecated.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Error in upper layer cloud effective radius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70: Numbers 31 to 40 are deprecated.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Lower layer cloud optical depth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70: Numbers 31 to 40 are deprecated.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Lower layer cloud top pressure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70: Numbers 31 to 40 are deprecated.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Error in lower layer cloud optical depth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70: Numbers 31 to 40 are deprecated.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Error in lower layer cloud top pressure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70: Numbers 31 to 40 are deprecated.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