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Type of Interval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Smaller than first limit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Greater than second limit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Between first and second limit. The range includes the first limit but not the second limit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Greater than first limit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Smaller than second limit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Smaller or equal first limit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Greater or equal second limit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Between first and second. The range includes the first limit and the second limit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Greater or equal first limit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Smaller or equal second limit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Between first and second limit. The range includes the second limit but not the first limit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Equal to first limit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12-191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 for local use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Missing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