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forecasts from large ensembles with spatiotemporal processing based on focal (moving window) statistics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time range (NT)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Number of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six entries are repeated NT times nt=1:NT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47+(nt-1)*12</w:t>
            </w:r>
          </w:p>
        </w:tc>
        <w:tc>
          <w:tcPr>
            <w:tcW w:type="dxa" w:w="3028"/>
          </w:tcPr>
          <w:p>
            <w:r/>
            <w:r>
              <w:rPr>
                <w:rFonts w:ascii="Arial" w:hAnsi="Arial"/>
                <w:b w:val="0"/>
                <w:sz w:val="16"/>
              </w:rPr>
            </w:r>
          </w:p>
        </w:tc>
        <w:tc>
          <w:tcPr>
            <w:tcW w:type="dxa" w:w="3028"/>
          </w:tcPr>
          <w:p>
            <w:r/>
            <w:r>
              <w:rPr>
                <w:rFonts w:ascii="Arial" w:hAnsi="Arial"/>
                <w:b w:val="0"/>
                <w:sz w:val="16"/>
              </w:rPr>
              <w:t>Type of statistical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48+(nt-1)*12</w:t>
            </w:r>
          </w:p>
        </w:tc>
        <w:tc>
          <w:tcPr>
            <w:tcW w:type="dxa" w:w="3028"/>
          </w:tcPr>
          <w:p>
            <w:r/>
            <w:r>
              <w:rPr>
                <w:rFonts w:ascii="Arial" w:hAnsi="Arial"/>
                <w:b w:val="0"/>
                <w:sz w:val="16"/>
              </w:rPr>
            </w:r>
          </w:p>
        </w:tc>
        <w:tc>
          <w:tcPr>
            <w:tcW w:type="dxa" w:w="3028"/>
          </w:tcPr>
          <w:p>
            <w:r/>
            <w:r>
              <w:rPr>
                <w:rFonts w:ascii="Arial" w:hAnsi="Arial"/>
                <w:b w:val="0"/>
                <w:sz w:val="16"/>
              </w:rPr>
              <w:t>Type of 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49+(nt-1)*12</w:t>
            </w:r>
          </w:p>
        </w:tc>
        <w:tc>
          <w:tcPr>
            <w:tcW w:type="dxa" w:w="3028"/>
          </w:tcPr>
          <w:p>
            <w:r/>
            <w:r>
              <w:rPr>
                <w:rFonts w:ascii="Arial" w:hAnsi="Arial"/>
                <w:b w:val="0"/>
                <w:sz w:val="16"/>
              </w:rPr>
            </w:r>
          </w:p>
        </w:tc>
        <w:tc>
          <w:tcPr>
            <w:tcW w:type="dxa" w:w="3028"/>
          </w:tcPr>
          <w:p>
            <w:r/>
            <w:r>
              <w:rPr>
                <w:rFonts w:ascii="Arial" w:hAnsi="Arial"/>
                <w:b w:val="0"/>
                <w:sz w:val="16"/>
              </w:rPr>
              <w:t>Indicator of unit for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(50+(nt-1)*12)-(53+(nt-1)*12)</w:t>
            </w:r>
          </w:p>
        </w:tc>
        <w:tc>
          <w:tcPr>
            <w:tcW w:type="dxa" w:w="3028"/>
          </w:tcPr>
          <w:p>
            <w:r/>
            <w:r>
              <w:rPr>
                <w:rFonts w:ascii="Arial" w:hAnsi="Arial"/>
                <w:b w:val="0"/>
                <w:sz w:val="16"/>
              </w:rPr>
            </w:r>
          </w:p>
        </w:tc>
        <w:tc>
          <w:tcPr>
            <w:tcW w:type="dxa" w:w="3028"/>
          </w:tcPr>
          <w:p>
            <w:r/>
            <w:r>
              <w:rPr>
                <w:rFonts w:ascii="Arial" w:hAnsi="Arial"/>
                <w:b w:val="0"/>
                <w:sz w:val="16"/>
              </w:rPr>
              <w:t>Length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54+(nt-1)*12</w:t>
            </w:r>
          </w:p>
        </w:tc>
        <w:tc>
          <w:tcPr>
            <w:tcW w:type="dxa" w:w="3028"/>
          </w:tcPr>
          <w:p>
            <w:r/>
            <w:r>
              <w:rPr>
                <w:rFonts w:ascii="Arial" w:hAnsi="Arial"/>
                <w:b w:val="0"/>
                <w:sz w:val="16"/>
              </w:rPr>
            </w:r>
          </w:p>
        </w:tc>
        <w:tc>
          <w:tcPr>
            <w:tcW w:type="dxa" w:w="3028"/>
          </w:tcPr>
          <w:p>
            <w:r/>
            <w:r>
              <w:rPr>
                <w:rFonts w:ascii="Arial" w:hAnsi="Arial"/>
                <w:b w:val="0"/>
                <w:sz w:val="16"/>
              </w:rPr>
              <w:t>Indicator of unit for time increment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(55+(nt-1)*12)-(58+(nt-1)*12)</w:t>
            </w:r>
          </w:p>
        </w:tc>
        <w:tc>
          <w:tcPr>
            <w:tcW w:type="dxa" w:w="3028"/>
          </w:tcPr>
          <w:p>
            <w:r/>
            <w:r>
              <w:rPr>
                <w:rFonts w:ascii="Arial" w:hAnsi="Arial"/>
                <w:b w:val="0"/>
                <w:sz w:val="16"/>
              </w:rPr>
            </w:r>
          </w:p>
        </w:tc>
        <w:tc>
          <w:tcPr>
            <w:tcW w:type="dxa" w:w="3028"/>
          </w:tcPr>
          <w:p>
            <w:r/>
            <w:r>
              <w:rPr>
                <w:rFonts w:ascii="Arial" w:hAnsi="Arial"/>
                <w:b w:val="0"/>
                <w:sz w:val="16"/>
              </w:rPr>
              <w:t>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sequence repeated NT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59+(NT-1)*12</w:t>
            </w:r>
          </w:p>
        </w:tc>
        <w:tc>
          <w:tcPr>
            <w:tcW w:type="dxa" w:w="3028"/>
          </w:tcPr>
          <w:p>
            <w:r/>
            <w:r>
              <w:rPr>
                <w:rFonts w:ascii="Arial" w:hAnsi="Arial"/>
                <w:b w:val="0"/>
                <w:sz w:val="16"/>
              </w:rPr>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(60+(NT-1)*12)-(63+(NT-1)*12)</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64+(NT-1)*12</w:t>
            </w:r>
          </w:p>
        </w:tc>
        <w:tc>
          <w:tcPr>
            <w:tcW w:type="dxa" w:w="3028"/>
          </w:tcPr>
          <w:p>
            <w:r/>
            <w:r>
              <w:rPr>
                <w:rFonts w:ascii="Arial" w:hAnsi="Arial"/>
                <w:b w:val="0"/>
                <w:sz w:val="16"/>
              </w:rPr>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65+(NT-1)*12</w:t>
            </w:r>
          </w:p>
        </w:tc>
        <w:tc>
          <w:tcPr>
            <w:tcW w:type="dxa" w:w="3028"/>
          </w:tcPr>
          <w:p>
            <w:r/>
            <w:r>
              <w:rPr>
                <w:rFonts w:ascii="Arial" w:hAnsi="Arial"/>
                <w:b w:val="0"/>
                <w:sz w:val="16"/>
              </w:rPr>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w:t>
            </w:r>
          </w:p>
        </w:tc>
        <w:tc>
          <w:tcPr>
            <w:tcW w:type="dxa" w:w="3028"/>
          </w:tcPr>
          <w:p>
            <w:r/>
            <w:r>
              <w:rPr>
                <w:rFonts w:ascii="Arial" w:hAnsi="Arial"/>
                <w:b w:val="0"/>
                <w:sz w:val="16"/>
              </w:rPr>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67+(NT-1)*12</w:t>
            </w:r>
          </w:p>
        </w:tc>
        <w:tc>
          <w:tcPr>
            <w:tcW w:type="dxa" w:w="3028"/>
          </w:tcPr>
          <w:p>
            <w:r/>
            <w:r>
              <w:rPr>
                <w:rFonts w:ascii="Arial" w:hAnsi="Arial"/>
                <w:b w:val="0"/>
                <w:sz w:val="16"/>
              </w:rPr>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(68+(NT-1)*12)-(71+(NT-1)*12)</w:t>
            </w:r>
          </w:p>
        </w:tc>
        <w:tc>
          <w:tcPr>
            <w:tcW w:type="dxa" w:w="3028"/>
          </w:tcPr>
          <w:p>
            <w:r/>
            <w:r>
              <w:rPr>
                <w:rFonts w:ascii="Arial" w:hAnsi="Arial"/>
                <w:b w:val="0"/>
                <w:sz w:val="16"/>
              </w:rPr>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72+(NT-1)*12</w:t>
            </w:r>
          </w:p>
        </w:tc>
        <w:tc>
          <w:tcPr>
            <w:tcW w:type="dxa" w:w="3028"/>
          </w:tcPr>
          <w:p>
            <w:r/>
            <w:r>
              <w:rPr>
                <w:rFonts w:ascii="Arial" w:hAnsi="Arial"/>
                <w:b w:val="0"/>
                <w:sz w:val="16"/>
              </w:rPr>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(73+(NT-1)*12)-(76+(NT-1)*12)</w:t>
            </w:r>
          </w:p>
        </w:tc>
        <w:tc>
          <w:tcPr>
            <w:tcW w:type="dxa" w:w="3028"/>
          </w:tcPr>
          <w:p>
            <w:r/>
            <w:r>
              <w:rPr>
                <w:rFonts w:ascii="Arial" w:hAnsi="Arial"/>
                <w:b w:val="0"/>
                <w:sz w:val="16"/>
              </w:rPr>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78+(NT-1)*12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79+(NT-1)*12</w:t>
            </w:r>
          </w:p>
        </w:tc>
        <w:tc>
          <w:tcPr>
            <w:tcW w:type="dxa" w:w="3028"/>
          </w:tcPr>
          <w:p>
            <w:r/>
            <w:r>
              <w:rPr>
                <w:rFonts w:ascii="Arial" w:hAnsi="Arial"/>
                <w:b w:val="0"/>
                <w:sz w:val="16"/>
              </w:rPr>
            </w:r>
          </w:p>
        </w:tc>
        <w:tc>
          <w:tcPr>
            <w:tcW w:type="dxa" w:w="3028"/>
          </w:tcPr>
          <w:p>
            <w:r/>
            <w:r>
              <w:rPr>
                <w:rFonts w:ascii="Arial" w:hAnsi="Arial"/>
                <w:b w:val="0"/>
                <w:sz w:val="16"/>
              </w:rPr>
              <w:t>Number of additional parameterss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(81+(NT-1)*12+(na-1)*5)-(84+(NT-1)*12+(na-1)*5)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(80+(NT-1)*12+NA*5)-(81+(NT-1)*12+NA*5)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82+(NT-1)*12+NA*5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84+(NT-1)*12+NA*5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86+(NT-1)*12+NA*5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(87+(NT-1)*12+NA*5)-(90+ (NT-1)*12+NA*5)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91+(NT-1)*12+NA*5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92+(NT-1)*12+NA*5+(nr-1)*6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93+(NT-1)*12+NA*5+(nr-1)*6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(94+(NT-1)*12+NA*5+(nr-1)*6)-(97+(NT-1)*12+NA*5+(nr-1)*6)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98+(NT-1)*12+NA*5+(nr-1)*6</w:t>
            </w:r>
          </w:p>
        </w:tc>
        <w:tc>
          <w:tcPr>
            <w:tcW w:type="dxa" w:w="3028"/>
          </w:tcPr>
          <w:p>
            <w:r/>
            <w:r>
              <w:rPr>
                <w:rFonts w:ascii="Arial" w:hAnsi="Arial"/>
                <w:b w:val="0"/>
                <w:sz w:val="16"/>
              </w:rPr>
            </w:r>
          </w:p>
        </w:tc>
        <w:tc>
          <w:tcPr>
            <w:tcW w:type="dxa" w:w="3028"/>
          </w:tcPr>
          <w:p>
            <w:r/>
            <w:r>
              <w:rPr>
                <w:rFonts w:ascii="Arial" w:hAnsi="Arial"/>
                <w:b w:val="0"/>
                <w:sz w:val="16"/>
              </w:rPr>
              <w:t>Spatial vicinity type</w:t>
            </w:r>
          </w:p>
        </w:tc>
        <w:tc>
          <w:tcPr>
            <w:tcW w:type="dxa" w:w="3028"/>
          </w:tcPr>
          <w:p>
            <w:r/>
            <w:r>
              <w:rPr>
                <w:rFonts w:ascii="Arial" w:hAnsi="Arial"/>
                <w:b w:val="0"/>
                <w:sz w:val="16"/>
              </w:rPr>
              <w:t>(see Code table 4.103)</w:t>
            </w:r>
          </w:p>
        </w:tc>
        <w:tc>
          <w:tcPr>
            <w:tcW w:type="dxa" w:w="3028"/>
          </w:tcPr>
          <w:p>
            <w:r/>
            <w:r>
              <w:rPr>
                <w:rFonts w:ascii="Arial" w:hAnsi="Arial"/>
                <w:b w:val="0"/>
                <w:sz w:val="16"/>
              </w:rPr>
              <w:t>Code table 4.103</w:t>
            </w:r>
          </w:p>
        </w:tc>
      </w:tr>
      <w:tr>
        <w:tc>
          <w:tcPr>
            <w:tcW w:type="dxa" w:w="3028"/>
          </w:tcPr>
          <w:p>
            <w:r/>
            <w:r>
              <w:rPr>
                <w:rFonts w:ascii="Arial" w:hAnsi="Arial"/>
                <w:b w:val="0"/>
                <w:sz w:val="16"/>
              </w:rPr>
              <w:t>99+(NT-1)*12+NA*5+(nr-1)*6</w:t>
            </w:r>
          </w:p>
        </w:tc>
        <w:tc>
          <w:tcPr>
            <w:tcW w:type="dxa" w:w="3028"/>
          </w:tcPr>
          <w:p>
            <w:r/>
            <w:r>
              <w:rPr>
                <w:rFonts w:ascii="Arial" w:hAnsi="Arial"/>
                <w:b w:val="0"/>
                <w:sz w:val="16"/>
              </w:rPr>
            </w:r>
          </w:p>
        </w:tc>
        <w:tc>
          <w:tcPr>
            <w:tcW w:type="dxa" w:w="3028"/>
          </w:tcPr>
          <w:p>
            <w:r/>
            <w:r>
              <w:rPr>
                <w:rFonts w:ascii="Arial" w:hAnsi="Arial"/>
                <w:b w:val="0"/>
                <w:sz w:val="16"/>
              </w:rPr>
              <w:t>Number of spatial vicinity values (NSV)</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entry repeats nsv=1:NSV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(100+(nsv-1)*4+(NT-1)*12+NA*5+(nr-1)*6)-(103+(nsv-1)*4+(NT-1)*12+NA*5+(nr-1)*6)</w:t>
            </w:r>
          </w:p>
        </w:tc>
        <w:tc>
          <w:tcPr>
            <w:tcW w:type="dxa" w:w="3028"/>
          </w:tcPr>
          <w:p>
            <w:r/>
            <w:r>
              <w:rPr>
                <w:rFonts w:ascii="Arial" w:hAnsi="Arial"/>
                <w:b w:val="0"/>
                <w:sz w:val="16"/>
              </w:rPr>
            </w:r>
          </w:p>
        </w:tc>
        <w:tc>
          <w:tcPr>
            <w:tcW w:type="dxa" w:w="3028"/>
          </w:tcPr>
          <w:p>
            <w:r/>
            <w:r>
              <w:rPr>
                <w:rFonts w:ascii="Arial" w:hAnsi="Arial"/>
                <w:b w:val="0"/>
                <w:sz w:val="16"/>
              </w:rPr>
              <w:t>Spatial vicinity value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104+(nsv-1)*4+(NT-1)*12+NA*5+(nr-1)*6</w:t>
            </w:r>
          </w:p>
        </w:tc>
        <w:tc>
          <w:tcPr>
            <w:tcW w:type="dxa" w:w="3028"/>
          </w:tcPr>
          <w:p>
            <w:r/>
            <w:r>
              <w:rPr>
                <w:rFonts w:ascii="Arial" w:hAnsi="Arial"/>
                <w:b w:val="0"/>
                <w:sz w:val="16"/>
              </w:rPr>
            </w:r>
          </w:p>
        </w:tc>
        <w:tc>
          <w:tcPr>
            <w:tcW w:type="dxa" w:w="3028"/>
          </w:tcPr>
          <w:p>
            <w:r/>
            <w:r>
              <w:rPr>
                <w:rFonts w:ascii="Arial" w:hAnsi="Arial"/>
                <w:b w:val="0"/>
                <w:sz w:val="16"/>
              </w:rPr>
              <w:t>Spatial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(105+(nsv-1)*4+(NT-1)*12+NA*5+(nr-1)*6)-(106+(nsv-1)*4+(NT-1)*12+NA*5+(nr-1)*6)</w:t>
            </w:r>
          </w:p>
        </w:tc>
        <w:tc>
          <w:tcPr>
            <w:tcW w:type="dxa" w:w="3028"/>
          </w:tcPr>
          <w:p>
            <w:r/>
            <w:r>
              <w:rPr>
                <w:rFonts w:ascii="Arial" w:hAnsi="Arial"/>
                <w:b w:val="0"/>
                <w:sz w:val="16"/>
              </w:rPr>
            </w:r>
          </w:p>
        </w:tc>
        <w:tc>
          <w:tcPr>
            <w:tcW w:type="dxa" w:w="3028"/>
          </w:tcPr>
          <w:p>
            <w:r/>
            <w:r>
              <w:rPr>
                <w:rFonts w:ascii="Arial" w:hAnsi="Arial"/>
                <w:b w:val="0"/>
                <w:sz w:val="16"/>
              </w:rPr>
              <w:t>Spatial vicinity processing argument 1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(107+(nsv-1)*4+(NT-1)*12+NA*5+(nr-1)*6)-(108+(nsv-1)*4+(NT-1)*12+NA*5+(nr-1)*6)</w:t>
            </w:r>
          </w:p>
        </w:tc>
        <w:tc>
          <w:tcPr>
            <w:tcW w:type="dxa" w:w="3028"/>
          </w:tcPr>
          <w:p>
            <w:r/>
            <w:r>
              <w:rPr>
                <w:rFonts w:ascii="Arial" w:hAnsi="Arial"/>
                <w:b w:val="0"/>
                <w:sz w:val="16"/>
              </w:rPr>
            </w:r>
          </w:p>
        </w:tc>
        <w:tc>
          <w:tcPr>
            <w:tcW w:type="dxa" w:w="3028"/>
          </w:tcPr>
          <w:p>
            <w:r/>
            <w:r>
              <w:rPr>
                <w:rFonts w:ascii="Arial" w:hAnsi="Arial"/>
                <w:b w:val="0"/>
                <w:sz w:val="16"/>
              </w:rPr>
              <w:t>Spatial vicinity processing argument 2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109+(nsv-1)*4+(NT-1)*12+NA*5+(nr-1)*6</w:t>
            </w:r>
          </w:p>
        </w:tc>
        <w:tc>
          <w:tcPr>
            <w:tcW w:type="dxa" w:w="3028"/>
          </w:tcPr>
          <w:p>
            <w:r/>
            <w:r>
              <w:rPr>
                <w:rFonts w:ascii="Arial" w:hAnsi="Arial"/>
                <w:b w:val="0"/>
                <w:sz w:val="16"/>
              </w:rPr>
            </w:r>
          </w:p>
        </w:tc>
        <w:tc>
          <w:tcPr>
            <w:tcW w:type="dxa" w:w="3028"/>
          </w:tcPr>
          <w:p>
            <w:r/>
            <w:r>
              <w:rPr>
                <w:rFonts w:ascii="Arial" w:hAnsi="Arial"/>
                <w:b w:val="0"/>
                <w:sz w:val="16"/>
              </w:rPr>
              <w:t>Spatial vicinity missing data</w:t>
            </w:r>
          </w:p>
        </w:tc>
        <w:tc>
          <w:tcPr>
            <w:tcW w:type="dxa" w:w="3028"/>
          </w:tcPr>
          <w:p>
            <w:r/>
            <w:r>
              <w:rPr>
                <w:rFonts w:ascii="Arial" w:hAnsi="Arial"/>
                <w:b w:val="0"/>
                <w:sz w:val="16"/>
              </w:rPr>
              <w:t>(see Code table 4.105)</w:t>
            </w:r>
          </w:p>
        </w:tc>
        <w:tc>
          <w:tcPr>
            <w:tcW w:type="dxa" w:w="3028"/>
          </w:tcPr>
          <w:p>
            <w:r/>
            <w:r>
              <w:rPr>
                <w:rFonts w:ascii="Arial" w:hAnsi="Arial"/>
                <w:b w:val="0"/>
                <w:sz w:val="16"/>
              </w:rPr>
              <w:t>Code table 4.105</w:t>
            </w:r>
          </w:p>
        </w:tc>
      </w:tr>
      <w:tr>
        <w:tc>
          <w:tcPr>
            <w:tcW w:type="dxa" w:w="3028"/>
          </w:tcPr>
          <w:p>
            <w:r/>
            <w:r>
              <w:rPr>
                <w:rFonts w:ascii="Arial" w:hAnsi="Arial"/>
                <w:b w:val="0"/>
                <w:sz w:val="16"/>
              </w:rPr>
              <w:t>110+(nsv-1)*4+(NT-1)*12+NA*5+(nr-1)*6</w:t>
            </w:r>
          </w:p>
        </w:tc>
        <w:tc>
          <w:tcPr>
            <w:tcW w:type="dxa" w:w="3028"/>
          </w:tcPr>
          <w:p>
            <w:r/>
            <w:r>
              <w:rPr>
                <w:rFonts w:ascii="Arial" w:hAnsi="Arial"/>
                <w:b w:val="0"/>
                <w:sz w:val="16"/>
              </w:rPr>
            </w:r>
          </w:p>
        </w:tc>
        <w:tc>
          <w:tcPr>
            <w:tcW w:type="dxa" w:w="3028"/>
          </w:tcPr>
          <w:p>
            <w:r/>
            <w:r>
              <w:rPr>
                <w:rFonts w:ascii="Arial" w:hAnsi="Arial"/>
                <w:b w:val="0"/>
                <w:sz w:val="16"/>
              </w:rPr>
              <w:t>Temporal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111+(nsv-1)*4+(NT-1)*12+NA*5+(nr-1)*6</w:t>
            </w:r>
          </w:p>
        </w:tc>
        <w:tc>
          <w:tcPr>
            <w:tcW w:type="dxa" w:w="3028"/>
          </w:tcPr>
          <w:p>
            <w:r/>
            <w:r>
              <w:rPr>
                <w:rFonts w:ascii="Arial" w:hAnsi="Arial"/>
                <w:b w:val="0"/>
                <w:sz w:val="16"/>
              </w:rPr>
            </w:r>
          </w:p>
        </w:tc>
        <w:tc>
          <w:tcPr>
            <w:tcW w:type="dxa" w:w="3028"/>
          </w:tcPr>
          <w:p>
            <w:r/>
            <w:r>
              <w:rPr>
                <w:rFonts w:ascii="Arial" w:hAnsi="Arial"/>
                <w:b w:val="0"/>
                <w:sz w:val="16"/>
              </w:rPr>
              <w:t>Temporal vicinity unit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(112+(nsv-1)*4+(NT-1)*12+NA*5+(nr-1)*6)-(115+(nsv-1)*4+(NT-1)*12+NA*5+(nr-1)*6)</w:t>
            </w:r>
          </w:p>
        </w:tc>
        <w:tc>
          <w:tcPr>
            <w:tcW w:type="dxa" w:w="3028"/>
          </w:tcPr>
          <w:p>
            <w:r/>
            <w:r>
              <w:rPr>
                <w:rFonts w:ascii="Arial" w:hAnsi="Arial"/>
                <w:b w:val="0"/>
                <w:sz w:val="16"/>
              </w:rPr>
            </w:r>
          </w:p>
        </w:tc>
        <w:tc>
          <w:tcPr>
            <w:tcW w:type="dxa" w:w="3028"/>
          </w:tcPr>
          <w:p>
            <w:r/>
            <w:r>
              <w:rPr>
                <w:rFonts w:ascii="Arial" w:hAnsi="Arial"/>
                <w:b w:val="0"/>
                <w:sz w:val="16"/>
              </w:rPr>
              <w:t>Temporal vicinity towards past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(116+(nsv-1)*4+(NT-1)*12+NA*5+(nr-1)*6)-(119+(nsv-1)*4+(NT-1)*12+NA*5+(nr-1)*6)</w:t>
            </w:r>
          </w:p>
        </w:tc>
        <w:tc>
          <w:tcPr>
            <w:tcW w:type="dxa" w:w="3028"/>
          </w:tcPr>
          <w:p>
            <w:r/>
            <w:r>
              <w:rPr>
                <w:rFonts w:ascii="Arial" w:hAnsi="Arial"/>
                <w:b w:val="0"/>
                <w:sz w:val="16"/>
              </w:rPr>
            </w:r>
          </w:p>
        </w:tc>
        <w:tc>
          <w:tcPr>
            <w:tcW w:type="dxa" w:w="3028"/>
          </w:tcPr>
          <w:p>
            <w:r/>
            <w:r>
              <w:rPr>
                <w:rFonts w:ascii="Arial" w:hAnsi="Arial"/>
                <w:b w:val="0"/>
                <w:sz w:val="16"/>
              </w:rPr>
              <w:t>Temporal vicinity towards future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