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quantile forecasts at a horizontal level or in a horizontal layer in a continuous or non-continuous time interval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for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111: The reference time in section 1 and the forecast time together define the beginning of the overall time interval.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Total number of quantiles q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Quantile value (between 0 and q)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time range specifications describing the time intervals used to calculate the statistically processed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data values missing in the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Specification of the outermost (or only)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processed field from the field at each time increment during the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 between successive fields used in the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the increment between the successive fields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between successive fields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7: An increment of zero means that the statistical processing is the result of a continuous (or near-continuous) process, not the processing of a number of discrete samples. Examples of such continuous processes are the temperatures measured by analogue maximum and minimum thermometers or thermographs, and the rainfall measured by a rain gauge.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63-nn   These octets are included only if n &gt; 1, where nn = 50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 octets 51-62, next innermost step of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time range specifications, included in accordance with the value of n. Contents as octets 51 to 62, repeated as necessary.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