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Average, accumulation, extreme values or other statistically processed value at a horizontal level or in a horizontal layer at a local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fields that will be used in the local time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140: This represents the length of time over which the statistical processing was applied. The local time defined in section 1 represents the end of this processing. For instance, a value of 24 h corresponds to a statistical processing between the previous day at local time and this day at local time.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statistically processed fields used in the local time composite field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141: This represents the number of statistically processed fields (or stripes) used to create the composite local time field. For instance, a value of 8 means that 8 statistically processed fields have been used in the processing, each of them representing a section of 45 degrees of longitude (360/8) centred around the UTC time corresponding to the local time.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Method used to derive the data field values at the local time specified in section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number of analyses or forecasts used to create the composite data field at the local time specified in section 1 (n &gt;=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142: This is the number of forecasts and time steps used to create the statistically processed fields. These implicitly have the same statistical process as defined in octet 27. If a forecast has 2 time increments (3 hourly day 1 to 5 then 6 hourly), it should be encoded as 2 forecasts with the same reference time, using the appropriate starting forecast time and time increments.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36-53 Specification of the analysis or forecast used in the processing (n =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Year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Month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Day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 of the analysis or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70: Set code to missing if analysis.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153: The reference time in octets 36-42 and the forecast time together define the beginning of the overall time interval. | Note 70: Set code to missing if analysis.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time increments of the forecast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units of time for the time increments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50-53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increments between successive forecast times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143: This also represents the length of time range of the statistically processed fields. For instance, to create a 24 h accumulation (encoded in octets 29-32), we could use several 3 h accumulations, or 6 h accumulations, a mixture of the two, etc.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Octets 54-nn are included only if n &gt; 1 where nn = 35 + 18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(n-1) repetitions of sequence of octets 36-53 describing the next analyses or forecasts used in the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