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4.212 - Usos de las tierras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Terrenos urbanos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Agricultura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Pastizales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caducifolio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de coníferas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Bosque/humedal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Agua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Humedales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Desierto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Hielo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Bosque tropical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Sabana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