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17: electrodinámica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de la descarga eléctrica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potencial de relámpagos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de relámpagos de nube a tierra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día-1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de relámpagos de nube a nube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día-1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Densidad total de relámpagos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día-1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