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Campo de especialización 0 — Productos meteorológicos, categoría de parámetros 20: componentes químicos atmosféricos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Densidad másica (concentración)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Densidad másica integrada en columna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Coeficiente de mezclado másico (fracción de masa en el aire)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Flujo másico de emisión atmosférica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Flujo másico de producción neta atmosférica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Flujo másico de producción neta y emisión atmosféricas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Flujo másico de deposición seca en superficie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Flujo másico de deposición húmeda en superficie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Flujo másico de reemisión atmosférica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Flujo másico de deposición húmeda por precipitación en gran escala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Flujo másico de deposición húmeda por precipitación convectiva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Flujo másico de sedimentación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Flujo másico de deposición seca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Transferencia de hidrófobo a hidrófilo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m-1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Transferencia de SO2 (dióxido de azufre) a sulfato SO4 (sulfato)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m-1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Velocidad de la deposición seca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Coeficiente de mezclado másico con relación al aire seco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Coeficiente de mezclado másico con relación al aire húmedo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18-49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Cantidad en la atmósfera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Concentración en el aire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mol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Coeficiente de mezclado en volumen (fracción en el aire)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mol mol-1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Tasa de producción bruta de concentración de sustancias químicas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mol m-3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Tasa de destrucción bruta de concentración de sustancias químicas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mol m-3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Flujo en superficie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mol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Cambios de la cantidad presente en la atmósfera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mol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Carga promedia anual total de la atmósfera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Pérdida atmosférica total promediada anualmente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mol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Concentración numérica de aerosoles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2)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Concentración numérica específica de aerosoles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2)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Densidad másica máxima en la capa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Altura de la densidad másica máxima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Concentración media en el aire en la columna de la capa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Fracción molar con relación al aire seco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mol mol-1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Fracción molar con relación al aire húmedo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mol mol-1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Tasa de depuración de contaminantes en las nubes por precipitación integrada en columna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Tasa de depuración de contaminantes debajo de las nubes por precipitación integrada en columna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Tasa de emisión a partir de la precipitación que se evapora integrada en columna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Tasa de depuración de contaminantes en las nubes por precipitación a gran escala integrada en columna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Tasa de depuración de contaminantes debajo de las nubes por precipitación a gran escala integrada en columna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Tasa de emisión a partir de la precipitación que se evapora a gran escala integrada en columna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Tasa de depuración de contaminantes en las nubes por precipitación convectiva integrada en columna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Tasa de depuración de contaminantes debajo de las nubes por precipitación convectiva integrada en columna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Tasa de emisión a partir de la precipitación convectiva que se evapora integrada en columna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Flujo másico en caso de incendio forestal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Tasa de emisión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Flujo de emisión en superficie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78-99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Densidad superficial (aerosoles)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Alcance visual vertical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Espesor óptico de los aerosoles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Albedo de dispersión simple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Factor de asimetría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Coeficiente de extinción del aerosol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Coeficiente de absorción del aerosol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Retrodispersión de aerosol efectuada con lidar desde el suelo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m-1 sr-1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Extinción de aerosol mediante lidar desde satélites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Extinción de aerosol mediante lidar desde el suelo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Exponente de Angstrom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112-191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 para uso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