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0 — Productos meteorológicos, categoría de parámetros 7: índices de estabilidad termodinámica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elevación de una partícula (a 500 hPa)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elevación óptimo (a 500 hPa)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KO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total-total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Sweat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Energía convectiva potencial disponible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Inhibición convectiva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Helicidad relativa de las tormentas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helicidad de la energía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elevación en superficie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elevación óptimo (4 capas)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Richardson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Showalter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Helicidad de arrastre ascendente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Richardson global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Richardson gradiente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Richardson de flujo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Energía convectiva potencial disponible cizalladura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intensidad de la tormenta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