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10 — Productos oceanográficos, categoría de parámetros 0: olas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Espectros de las olas (1)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Espectros de las olas (2)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Espectros de las olas (3)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significativa de las olas de viento y del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 las olas de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significativa de las olas de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medio de las olas de mar de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 las olas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significativa de las olas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medio del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 las ondas dominantes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medio de las olas dominantes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 las olas secundarias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medio de las olas secundarias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media de las olas producidas por el viento y la mar de fondo combinadas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medio de las olas producidas por el viento y la mar de fondo combinadas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arrastre con olas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 rozamiento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Esfuerzo de ola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Esfuerzo de ola normalizado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Pendiente cuadrática media de las olas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Deriva de Stokes en la superficie del componente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Deriva de Stokes en la superficie del componente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de altura máxima de ola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máxima de ola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Inversa del valor medio de la frecuencia de olas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Inversa del valor medio de la frecuencia de olas de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Inversa de la frecuencia media del total de olas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medio del período de ola en intersección cero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medio del período de las olas de viento en intersección cero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medio del período del total de olas de fondo en intersección cero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direccional de ola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direccional de las olas de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direccional del total de las olas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pico de las olas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pico de las olas de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pico del total de las olas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ola por altímetro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ola corregida por altímetro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Corrección relativa del intervalo de valores por altímetro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 viento neutra a 10 m sobre las olas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del viento a 10 m sobre las olas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 de energía del oleaje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 rad-1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Curtosis de la elevación de la superficie del mar a causa de las olas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Benjamin-Feir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cúspide espectral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 la ola máxima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significativa de las olas en la primera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significativa de las olas en la segunda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significativa de las olas en la tercera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medio de las olas en la primera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medio de las olas en la segunda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medio de las olas en la tercera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media de las olas en la primera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media de las olas en la segunda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media de las olas en la tercera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direccional de ola en la primera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direccional de ola en la segunda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direccional de ola en la tercera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de la frecuencia de ola en la primera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direccional de ola en la segunda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direccional de ola en la tercera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de la frecuencia de ola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de la frecuencia de las olas de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de la frecuencia del total de las olas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pico de las olas en la primera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pico de las olas en la segunda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Período pico de las olas en la tercera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pico de las olas en la primera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pico de las olas en la segunda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pico de las olas en la tercera partición de mar de fondo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pico de las olas de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