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1 Productos hidrológicos, categoría de parámetros 2: aguas interiores y propiedades de los sedimentos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Profundidad del agua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del agua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Fracción de agua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Espesor de los sedimentos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de los sedimentos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Espesor del hielo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del hielo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Cobertura de hielo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Cobertura terrestre (0=agua, 1=tierra)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Factor de forma respecto del perfil de salinidad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Factor de forma respecto del perfil de temperatura en la termoclina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Coeficiente de atenuación del agua respecto de la radiación solar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Salinidad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Sección transversal de flujo en el caudal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de la nieve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 para uso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