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— Productos espaciales, categoría de parámetros 6: radiación solar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Irradiancia solar global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Exposición solar global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Irradiancia solar directa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Exposición solar directa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Irradiancia solar difusa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5)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Exposición solar difusa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6)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