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3.1000 – Retícula de sección transversal con puntos equidistantes en el eje horizontal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puntos horizontales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base del campo de producción inicial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Subdivisiones del ángulo de base empleadas para indicar las longitudes y latitudes extremas,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línea horizontal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puntos verticales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Características físicas de la coordenada vertical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 las coordenadas en la dimensión vertical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coeficientes o valores utilizados para especificar las coordenadas verticales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67-(66+NCx4)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que definen en forma de funciones los valores de las coordenadas en la dimensión vertical, o los valores explícitos de las coordenadas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