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3.50 – Coeficientes armónicos esféricos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 - parámetro de resolución pentagonal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 - parámetro de resolución pentagonal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parámetro de resolución pentagonal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representación que indica el método utilizado para definir la norma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representación que indica el orden de los coeficientes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