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 la retícula 3.90 — Perspectiva vista del espacio ο proyección ortogonal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Forma de la Tierra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3.2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radio de la Tierra esférica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radio de la Tierra esférica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eje mayor de la Tierra esferoidal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eje mayor de la Tierra esferoidal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eje menor de la Tierra esferoidal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eje menor de la Tierra esferoidal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Nx - número de puntos a lo largo del eje de las x (columnas)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Ny - número de puntos a lo largo del eje de las y (filas o líneas)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Lap - latitud del punto de proyección del satélite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Lop - longitud del punto de proyección del satélite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Banderines de resolución y de componentes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banderines 3.3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48-51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dx - diámetro aparente de la Tierra en longitudes de retícula, en la dirección 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52-55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dy - diámetro aparente de la Tierra en longitudes de retícula, en la dirección 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Xp - coordenada x del punto en la vertical del satélite (en 10-3 longitudes de retícula, expresada en forma de entero)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60-63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Yp - coordenada y del punto en la vertical del satélite (en 10-3 longitudes de retícula, expresada en forma de entero)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Modo de exploración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banderines - véase la Tabla de banderines 3.4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65-68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Orientación de la retícula, es decir, el ángulo entre el eje y en el sentido ascendente y el meridiano del punto de proyección del satélite en el sentido ascendente de la latitud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nota 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69-72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 – altura de la cámara en relación con el centro de la Tierra, medida en unidades del radio terrestre (ecuatorial) multiplicado por un factor de escala 106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73-76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Xo - coordenada x de origen de la imagen sectorial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77-80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Yo - coordenada y de origen de la imagen sectorial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