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4.54 – Predicción de conjunto individual, de control y perturbada, de parámetros con particiones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parámetros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 y las notas 2 y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tabla de partición (PTN)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las notas 1 y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particiones (NP)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14-(14+2NP-1)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Conjunto de particiones (enumérense todos los números de particiones de la partición)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 Tabla de cifrado 4.PTN y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4.PTN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(14+2NP)-(15+2NP)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partición (PN)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 Tabla de cifrado 4.PTN y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4.PTN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(16+2NP)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(19+2NP)-(20+2NP)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(23+2NP)-(26+2NP)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(27+2NP)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(29+2NP)-(32+2NP)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(33+2NP)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(35+2NP)-(38+2NP)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previsión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(41+2NP)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