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Datos de puntos de retícula — Compresión sin pérdidas recomendada por el Comité Consultivo en Sistemas de Datos Espaciales (CCSDS)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de referencia (R) (valor de coma flotante IEEE de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binario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decimal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bits requeridos para alojar los valores de datos resultantes convertidos a escala y referenciados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valores de campo originales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5.1)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Máscara de opciones de compresión del CSDS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Tamaño del bloque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Intervalo de las muestras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