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representación de los datos 5.4 — Datos en los puntos de la retícula – datos de comas flotantes IEEE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Precisión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(véase la Tabla de cifrado 5.7)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5.7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