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1.6 – Type de calendrier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Grégorien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360 jours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365 jours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47: Année non bissextile en principe.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Grégorien proleptique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48: Fait remonter le calendrier grégorien indéfiniment dans le passé.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