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3.20 — Type de lignes horizontales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Rhumb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Grand cercle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