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Table de code 4.14 – Indicateur de filtre de fouillis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Absence de filtre de fouillis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Filtre de fouillis utilisé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 pour un usage local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