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4.205 – Présence d'aérosol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Absence d'aérosol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Présence d'aérosol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